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FB" w:rsidRPr="001016FB" w:rsidRDefault="001016FB" w:rsidP="007A2D0A">
      <w:pPr>
        <w:pStyle w:val="Corpodeltesto"/>
        <w:ind w:left="3540"/>
        <w:rPr>
          <w:szCs w:val="24"/>
        </w:rPr>
      </w:pPr>
      <w:r w:rsidRPr="001016FB">
        <w:rPr>
          <w:b/>
          <w:szCs w:val="24"/>
        </w:rPr>
        <w:t>ARTURO TOSI</w:t>
      </w:r>
      <w:r w:rsidRPr="001016FB">
        <w:rPr>
          <w:b/>
          <w:szCs w:val="24"/>
        </w:rPr>
        <w:tab/>
        <w:t xml:space="preserve">  </w:t>
      </w:r>
      <w:r w:rsidRPr="001016FB">
        <w:rPr>
          <w:b/>
          <w:szCs w:val="24"/>
        </w:rPr>
        <w:tab/>
      </w:r>
    </w:p>
    <w:p w:rsidR="001016FB" w:rsidRPr="001016FB" w:rsidRDefault="0016331F" w:rsidP="007A2D0A">
      <w:pPr>
        <w:keepNext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</w:t>
      </w:r>
    </w:p>
    <w:p w:rsidR="001016FB" w:rsidRPr="001016FB" w:rsidRDefault="001016FB" w:rsidP="001016FB">
      <w:pPr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1016FB" w:rsidRPr="001016FB" w:rsidRDefault="001016FB" w:rsidP="00FC1AC4">
      <w:pPr>
        <w:ind w:left="708" w:hanging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>1984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Immigration and Bilingual Education: A Case Study of Movement of Population, Language Change and Education within the EEC,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Pergamon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Press, Oxford, 1-199.</w:t>
      </w:r>
    </w:p>
    <w:p w:rsidR="001016FB" w:rsidRPr="001016FB" w:rsidRDefault="001016FB" w:rsidP="001016FB">
      <w:pPr>
        <w:keepNext/>
        <w:tabs>
          <w:tab w:val="left" w:pos="5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1016FB" w:rsidRPr="001016FB" w:rsidRDefault="001016FB" w:rsidP="00FC1AC4">
      <w:pPr>
        <w:ind w:left="708" w:hanging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(1991) </w:t>
      </w:r>
      <w:r w:rsidRPr="00175439">
        <w:rPr>
          <w:rFonts w:ascii="Times New Roman" w:hAnsi="Times New Roman" w:cs="Times New Roman"/>
          <w:i/>
          <w:sz w:val="24"/>
          <w:szCs w:val="24"/>
          <w:lang w:val="en-US"/>
        </w:rPr>
        <w:t>Italian Overseas: The Language of Italian Communities in the English-speaking Countries,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Giunti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>, Firenze, 1-399.</w:t>
      </w:r>
    </w:p>
    <w:p w:rsidR="001016FB" w:rsidRPr="001016FB" w:rsidRDefault="001016FB" w:rsidP="003B464C">
      <w:pPr>
        <w:keepNext/>
        <w:ind w:left="709" w:firstLine="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016FB" w:rsidRPr="001016FB" w:rsidRDefault="001016FB" w:rsidP="00FC1AC4">
      <w:pPr>
        <w:keepNext/>
        <w:ind w:left="708" w:hanging="70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</w:rPr>
        <w:t xml:space="preserve">Arturo Tosi (1995) </w:t>
      </w:r>
      <w:r w:rsidR="00731710">
        <w:rPr>
          <w:rFonts w:ascii="Times New Roman" w:hAnsi="Times New Roman" w:cs="Times New Roman"/>
          <w:i/>
          <w:sz w:val="24"/>
          <w:szCs w:val="24"/>
        </w:rPr>
        <w:t>Dalla madrelingua all’italiano:lingue ed educazione linguistica nell’Italia m</w:t>
      </w:r>
      <w:r w:rsidRPr="001016FB">
        <w:rPr>
          <w:rFonts w:ascii="Times New Roman" w:hAnsi="Times New Roman" w:cs="Times New Roman"/>
          <w:i/>
          <w:sz w:val="24"/>
          <w:szCs w:val="24"/>
        </w:rPr>
        <w:t>ultietnica</w:t>
      </w:r>
      <w:r w:rsidRPr="001016FB">
        <w:rPr>
          <w:rFonts w:ascii="Times New Roman" w:hAnsi="Times New Roman" w:cs="Times New Roman"/>
          <w:sz w:val="24"/>
          <w:szCs w:val="24"/>
        </w:rPr>
        <w:t xml:space="preserve">. 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Nuova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Italia, Firenze, 1-322.</w:t>
      </w:r>
    </w:p>
    <w:p w:rsidR="001016FB" w:rsidRPr="001016FB" w:rsidRDefault="001016FB" w:rsidP="003B464C">
      <w:pPr>
        <w:keepNext/>
        <w:ind w:firstLine="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016FB" w:rsidRPr="008F5C69" w:rsidRDefault="001016FB" w:rsidP="00FC1AC4">
      <w:pPr>
        <w:keepNext/>
        <w:ind w:left="708" w:hanging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(1996) </w:t>
      </w:r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Learning from Diversity: Language Education and Ethnic Relations in the Inner-city</w:t>
      </w:r>
      <w:r w:rsidRPr="001016F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European Commission and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Eurocities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, Brussels. (Translated into French and Italian). </w:t>
      </w:r>
      <w:r w:rsidRPr="008F5C69">
        <w:rPr>
          <w:rFonts w:ascii="Times New Roman" w:hAnsi="Times New Roman" w:cs="Times New Roman"/>
          <w:sz w:val="24"/>
          <w:szCs w:val="24"/>
          <w:lang w:val="en-US"/>
        </w:rPr>
        <w:t>1-57.</w:t>
      </w:r>
      <w:r w:rsidRPr="008F5C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</w:t>
      </w:r>
    </w:p>
    <w:p w:rsidR="001016FB" w:rsidRPr="001016FB" w:rsidRDefault="00175439" w:rsidP="00FC1AC4">
      <w:pPr>
        <w:tabs>
          <w:tab w:val="left" w:pos="540"/>
        </w:tabs>
        <w:ind w:left="540" w:hanging="54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(2001) </w:t>
      </w:r>
      <w:r w:rsidR="001016FB" w:rsidRPr="00175439">
        <w:rPr>
          <w:rFonts w:ascii="Times New Roman" w:hAnsi="Times New Roman" w:cs="Times New Roman"/>
          <w:bCs/>
          <w:i/>
          <w:sz w:val="24"/>
          <w:szCs w:val="24"/>
          <w:lang w:val="en-GB"/>
        </w:rPr>
        <w:t>Language and Society in a Changing Italy</w:t>
      </w:r>
      <w:r w:rsidR="001016FB" w:rsidRPr="001016F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1016FB" w:rsidRPr="001016FB">
        <w:rPr>
          <w:rFonts w:ascii="Times New Roman" w:hAnsi="Times New Roman" w:cs="Times New Roman"/>
          <w:bCs/>
          <w:sz w:val="24"/>
          <w:szCs w:val="24"/>
          <w:lang w:val="en-GB"/>
        </w:rPr>
        <w:t>Clevedon</w:t>
      </w:r>
      <w:proofErr w:type="spellEnd"/>
      <w:r w:rsidR="001016FB" w:rsidRPr="001016FB">
        <w:rPr>
          <w:rFonts w:ascii="Times New Roman" w:hAnsi="Times New Roman" w:cs="Times New Roman"/>
          <w:bCs/>
          <w:sz w:val="24"/>
          <w:szCs w:val="24"/>
          <w:lang w:val="en-GB"/>
        </w:rPr>
        <w:t>: Multilingual Matters.1-288.</w:t>
      </w:r>
    </w:p>
    <w:p w:rsidR="001016FB" w:rsidRPr="00AB73D3" w:rsidRDefault="001016FB" w:rsidP="003B464C">
      <w:pPr>
        <w:pStyle w:val="Corpodeltesto"/>
        <w:ind w:right="-180" w:firstLine="567"/>
        <w:rPr>
          <w:szCs w:val="24"/>
          <w:lang w:val="en-US"/>
        </w:rPr>
      </w:pPr>
    </w:p>
    <w:p w:rsidR="00175439" w:rsidRPr="00175439" w:rsidRDefault="00175439" w:rsidP="00FC1AC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75439">
        <w:rPr>
          <w:rFonts w:ascii="Times New Roman" w:hAnsi="Times New Roman" w:cs="Times New Roman"/>
          <w:sz w:val="24"/>
          <w:szCs w:val="24"/>
        </w:rPr>
        <w:t>Arturo Tosi (</w:t>
      </w:r>
      <w:r w:rsidR="001016FB" w:rsidRPr="001016FB">
        <w:rPr>
          <w:rFonts w:ascii="Times New Roman" w:hAnsi="Times New Roman" w:cs="Times New Roman"/>
          <w:bCs/>
          <w:sz w:val="24"/>
          <w:szCs w:val="24"/>
        </w:rPr>
        <w:t>2007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016FB" w:rsidRPr="00175439">
        <w:rPr>
          <w:rFonts w:ascii="Times New Roman" w:hAnsi="Times New Roman" w:cs="Times New Roman"/>
          <w:bCs/>
          <w:i/>
          <w:sz w:val="24"/>
          <w:szCs w:val="24"/>
        </w:rPr>
        <w:t>Un italiano per l’Europa</w:t>
      </w:r>
      <w:r w:rsidR="001016FB" w:rsidRPr="00175439">
        <w:rPr>
          <w:rFonts w:ascii="Times New Roman" w:hAnsi="Times New Roman" w:cs="Times New Roman"/>
          <w:i/>
          <w:sz w:val="24"/>
          <w:szCs w:val="24"/>
        </w:rPr>
        <w:t>: la traduzione come prova di vitalità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, Roma: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Carocci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>, 1-249.</w:t>
      </w:r>
    </w:p>
    <w:p w:rsidR="007A2D0A" w:rsidRDefault="007A2D0A" w:rsidP="003B464C">
      <w:pPr>
        <w:tabs>
          <w:tab w:val="left" w:pos="540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016FB" w:rsidRPr="000A45C1" w:rsidRDefault="0016331F" w:rsidP="001016FB">
      <w:pPr>
        <w:tabs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Edited and co-edited books</w:t>
      </w:r>
    </w:p>
    <w:p w:rsidR="001016FB" w:rsidRPr="000A45C1" w:rsidRDefault="001016FB" w:rsidP="003B464C">
      <w:pPr>
        <w:tabs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5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016FB" w:rsidRPr="000A45C1" w:rsidRDefault="00175439" w:rsidP="00FC6E5B">
      <w:pPr>
        <w:keepNext/>
        <w:ind w:left="708" w:hanging="566"/>
        <w:rPr>
          <w:rFonts w:ascii="Times New Roman" w:hAnsi="Times New Roman" w:cs="Times New Roman"/>
          <w:sz w:val="24"/>
          <w:szCs w:val="24"/>
        </w:rPr>
      </w:pPr>
      <w:r w:rsidRPr="00715C81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715C81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71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16FB" w:rsidRPr="00715C81">
        <w:rPr>
          <w:rFonts w:ascii="Times New Roman" w:hAnsi="Times New Roman" w:cs="Times New Roman"/>
          <w:sz w:val="24"/>
          <w:szCs w:val="24"/>
          <w:lang w:val="en-US"/>
        </w:rPr>
        <w:t xml:space="preserve">con </w:t>
      </w:r>
      <w:r w:rsidRPr="00715C81"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proofErr w:type="spellStart"/>
      <w:r w:rsidR="001016FB" w:rsidRPr="00715C81">
        <w:rPr>
          <w:rFonts w:ascii="Times New Roman" w:hAnsi="Times New Roman" w:cs="Times New Roman"/>
          <w:sz w:val="24"/>
          <w:szCs w:val="24"/>
          <w:lang w:val="en-US"/>
        </w:rPr>
        <w:t>Sponza</w:t>
      </w:r>
      <w:proofErr w:type="spellEnd"/>
      <w:r w:rsidR="001016FB" w:rsidRPr="00715C81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r w:rsidRPr="00715C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15C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1992) </w:t>
      </w:r>
      <w:r w:rsidR="001016FB" w:rsidRPr="00715C81">
        <w:rPr>
          <w:rFonts w:ascii="Times New Roman" w:hAnsi="Times New Roman" w:cs="Times New Roman"/>
          <w:i/>
          <w:sz w:val="24"/>
          <w:szCs w:val="24"/>
          <w:lang w:val="en-US"/>
        </w:rPr>
        <w:t>A Century  of Italian Immigration to Britain: Five Essays</w:t>
      </w:r>
      <w:r w:rsidR="001016FB" w:rsidRPr="00715C8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,</w:t>
      </w:r>
      <w:r w:rsidR="001016FB" w:rsidRPr="00715C8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016FB" w:rsidRPr="00715C81">
        <w:rPr>
          <w:rFonts w:ascii="Times New Roman" w:hAnsi="Times New Roman" w:cs="Times New Roman"/>
          <w:sz w:val="24"/>
          <w:szCs w:val="24"/>
          <w:lang w:val="en-US"/>
        </w:rPr>
        <w:t>Special Issue of</w:t>
      </w:r>
      <w:r w:rsidR="00B85937" w:rsidRPr="0071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6FB" w:rsidRPr="00715C8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1016FB" w:rsidRPr="00715C81">
        <w:rPr>
          <w:rFonts w:ascii="Times New Roman" w:hAnsi="Times New Roman" w:cs="Times New Roman"/>
          <w:sz w:val="24"/>
          <w:szCs w:val="24"/>
          <w:lang w:val="en-US"/>
        </w:rPr>
        <w:t>Italianist</w:t>
      </w:r>
      <w:proofErr w:type="spellEnd"/>
      <w:r w:rsidR="001016FB" w:rsidRPr="00715C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C81" w:rsidRPr="000A45C1">
        <w:rPr>
          <w:rFonts w:ascii="Times New Roman" w:hAnsi="Times New Roman" w:cs="Times New Roman"/>
          <w:sz w:val="24"/>
          <w:szCs w:val="24"/>
        </w:rPr>
        <w:t>Prefazione 7-9.</w:t>
      </w:r>
    </w:p>
    <w:p w:rsidR="001016FB" w:rsidRPr="00B85937" w:rsidRDefault="00175439" w:rsidP="00FC6E5B">
      <w:pPr>
        <w:keepNext/>
        <w:spacing w:before="240"/>
        <w:ind w:left="708" w:hanging="566"/>
        <w:rPr>
          <w:rFonts w:ascii="Times New Roman" w:hAnsi="Times New Roman" w:cs="Times New Roman"/>
          <w:sz w:val="24"/>
          <w:szCs w:val="24"/>
          <w:lang w:val="en-GB"/>
        </w:rPr>
      </w:pPr>
      <w:r w:rsidRPr="00175439">
        <w:rPr>
          <w:rFonts w:ascii="Times New Roman" w:hAnsi="Times New Roman" w:cs="Times New Roman"/>
          <w:sz w:val="24"/>
          <w:szCs w:val="24"/>
        </w:rPr>
        <w:t xml:space="preserve">Arturo Tosi 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>S. Mosca</w:t>
      </w:r>
      <w:r w:rsidRPr="00175439">
        <w:rPr>
          <w:rFonts w:ascii="Times New Roman" w:hAnsi="Times New Roman" w:cs="Times New Roman"/>
          <w:i/>
          <w:sz w:val="24"/>
          <w:szCs w:val="24"/>
        </w:rPr>
        <w:t>,</w:t>
      </w:r>
      <w:r w:rsidRPr="001754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199</w:t>
      </w:r>
      <w:r w:rsidRPr="001016F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75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6FB" w:rsidRPr="00175439">
        <w:rPr>
          <w:rFonts w:ascii="Times New Roman" w:hAnsi="Times New Roman" w:cs="Times New Roman"/>
          <w:i/>
          <w:sz w:val="24"/>
          <w:szCs w:val="24"/>
        </w:rPr>
        <w:t xml:space="preserve"> Le Lezioni della Diversità</w:t>
      </w:r>
      <w:r w:rsidR="003F4F38">
        <w:rPr>
          <w:rFonts w:ascii="Times New Roman" w:hAnsi="Times New Roman" w:cs="Times New Roman"/>
          <w:i/>
          <w:sz w:val="24"/>
          <w:szCs w:val="24"/>
        </w:rPr>
        <w:t xml:space="preserve">: Professionalità ed Educazione </w:t>
      </w:r>
      <w:r w:rsidR="001016FB" w:rsidRPr="00175439">
        <w:rPr>
          <w:rFonts w:ascii="Times New Roman" w:hAnsi="Times New Roman" w:cs="Times New Roman"/>
          <w:i/>
          <w:sz w:val="24"/>
          <w:szCs w:val="24"/>
        </w:rPr>
        <w:t>Linguistica in Contesto Multiculturale a Torino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Eurelle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>, Torino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16FB" w:rsidRPr="001016FB" w:rsidRDefault="00175439" w:rsidP="00033067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6FB" w:rsidRPr="001016F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C.</w:t>
      </w:r>
      <w:r w:rsidR="001016FB" w:rsidRPr="001016FB">
        <w:rPr>
          <w:rFonts w:ascii="Times New Roman" w:hAnsi="Times New Roman" w:cs="Times New Roman"/>
          <w:bCs/>
          <w:sz w:val="24"/>
          <w:szCs w:val="24"/>
          <w:lang w:val="en-GB"/>
        </w:rPr>
        <w:t>Leung</w:t>
      </w:r>
      <w:proofErr w:type="spellEnd"/>
      <w:r w:rsidR="001016FB" w:rsidRPr="001016F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3F4F3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F4F38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 w:rsidR="003F4F38" w:rsidRPr="003F4F38">
        <w:rPr>
          <w:rFonts w:ascii="Times New Roman" w:hAnsi="Times New Roman" w:cs="Times New Roman"/>
          <w:bCs/>
          <w:sz w:val="24"/>
          <w:szCs w:val="24"/>
          <w:lang w:val="en-US"/>
        </w:rPr>
        <w:t>00</w:t>
      </w:r>
      <w:r w:rsidRPr="003F4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1016FB" w:rsidRPr="00175439">
        <w:rPr>
          <w:rFonts w:ascii="Times New Roman" w:hAnsi="Times New Roman" w:cs="Times New Roman"/>
          <w:bCs/>
          <w:i/>
          <w:sz w:val="24"/>
          <w:szCs w:val="24"/>
          <w:lang w:val="en-GB"/>
        </w:rPr>
        <w:t>Rethinking Language Education: from a Monolingual to a Bilingual Perspective</w:t>
      </w:r>
      <w:r w:rsidR="001016FB" w:rsidRPr="001016FB">
        <w:rPr>
          <w:rFonts w:ascii="Times New Roman" w:hAnsi="Times New Roman" w:cs="Times New Roman"/>
          <w:bCs/>
          <w:sz w:val="24"/>
          <w:szCs w:val="24"/>
          <w:lang w:val="en-GB"/>
        </w:rPr>
        <w:t>, London: CILT</w:t>
      </w:r>
    </w:p>
    <w:p w:rsidR="001016FB" w:rsidRPr="001016FB" w:rsidRDefault="00175439" w:rsidP="00FC6E5B">
      <w:pPr>
        <w:pStyle w:val="Intestazione"/>
        <w:tabs>
          <w:tab w:val="clear" w:pos="4320"/>
          <w:tab w:val="clear" w:pos="8640"/>
          <w:tab w:val="left" w:pos="540"/>
        </w:tabs>
        <w:ind w:left="540" w:hanging="540"/>
        <w:rPr>
          <w:rFonts w:ascii="Times New Roman" w:hAnsi="Times New Roman"/>
          <w:bCs/>
          <w:szCs w:val="24"/>
          <w:u w:val="single"/>
          <w:lang w:val="it-IT"/>
        </w:rPr>
      </w:pPr>
      <w:r w:rsidRPr="00175439">
        <w:rPr>
          <w:rFonts w:ascii="Times New Roman" w:hAnsi="Times New Roman"/>
          <w:szCs w:val="24"/>
          <w:lang w:val="it-IT"/>
        </w:rPr>
        <w:t xml:space="preserve">Arturo Tosi </w:t>
      </w:r>
      <w:r w:rsidR="003F4F38" w:rsidRPr="00175439">
        <w:rPr>
          <w:rFonts w:ascii="Times New Roman" w:hAnsi="Times New Roman"/>
          <w:szCs w:val="24"/>
          <w:lang w:val="it-IT"/>
        </w:rPr>
        <w:t>(</w:t>
      </w:r>
      <w:r w:rsidR="003F4F38" w:rsidRPr="001016FB">
        <w:rPr>
          <w:rFonts w:ascii="Times New Roman" w:hAnsi="Times New Roman"/>
          <w:bCs/>
          <w:szCs w:val="24"/>
          <w:lang w:val="it-IT"/>
        </w:rPr>
        <w:t>20</w:t>
      </w:r>
      <w:r w:rsidR="003F4F38">
        <w:rPr>
          <w:rFonts w:ascii="Times New Roman" w:hAnsi="Times New Roman"/>
          <w:bCs/>
          <w:szCs w:val="24"/>
          <w:lang w:val="it-IT"/>
        </w:rPr>
        <w:t>01</w:t>
      </w:r>
      <w:r w:rsidR="003F4F38" w:rsidRPr="003F4F38">
        <w:rPr>
          <w:rFonts w:ascii="Times New Roman" w:hAnsi="Times New Roman"/>
          <w:bCs/>
          <w:szCs w:val="24"/>
          <w:lang w:val="it-IT"/>
        </w:rPr>
        <w:t xml:space="preserve">) </w:t>
      </w:r>
      <w:r w:rsidR="001016FB" w:rsidRPr="00175439">
        <w:rPr>
          <w:rFonts w:ascii="Times New Roman" w:hAnsi="Times New Roman"/>
          <w:i/>
          <w:szCs w:val="24"/>
          <w:lang w:val="it-IT"/>
        </w:rPr>
        <w:t>La voce dell’Europa in traduzione multilingue</w:t>
      </w:r>
      <w:r w:rsidR="001016FB" w:rsidRPr="001016FB">
        <w:rPr>
          <w:rFonts w:ascii="Times New Roman" w:hAnsi="Times New Roman"/>
          <w:szCs w:val="24"/>
          <w:u w:val="single"/>
          <w:lang w:val="it-IT"/>
        </w:rPr>
        <w:t>.</w:t>
      </w:r>
      <w:r w:rsidR="001016FB" w:rsidRPr="001016FB">
        <w:rPr>
          <w:rFonts w:ascii="Times New Roman" w:hAnsi="Times New Roman"/>
          <w:i/>
          <w:szCs w:val="24"/>
          <w:lang w:val="it-IT"/>
        </w:rPr>
        <w:t xml:space="preserve"> </w:t>
      </w:r>
      <w:r w:rsidR="001016FB" w:rsidRPr="001016FB">
        <w:rPr>
          <w:rFonts w:ascii="Times New Roman" w:hAnsi="Times New Roman"/>
          <w:szCs w:val="24"/>
          <w:lang w:val="it-IT"/>
        </w:rPr>
        <w:t xml:space="preserve">Numero speciale di </w:t>
      </w:r>
      <w:r w:rsidR="001016FB" w:rsidRPr="001016FB">
        <w:rPr>
          <w:rFonts w:ascii="Times New Roman" w:hAnsi="Times New Roman"/>
          <w:i/>
          <w:szCs w:val="24"/>
          <w:lang w:val="it-IT"/>
        </w:rPr>
        <w:t>Rivista Italiana di Psicolinguistica Applicata</w:t>
      </w:r>
      <w:r w:rsidR="001016FB" w:rsidRPr="001016FB">
        <w:rPr>
          <w:rFonts w:ascii="Times New Roman" w:hAnsi="Times New Roman"/>
          <w:szCs w:val="24"/>
          <w:lang w:val="it-IT"/>
        </w:rPr>
        <w:t>, I,3, Pisa: Istituti Poligrafici Internazionali.</w:t>
      </w:r>
    </w:p>
    <w:p w:rsidR="00B85937" w:rsidRDefault="00B85937" w:rsidP="003B464C">
      <w:pPr>
        <w:pStyle w:val="Intestazione"/>
        <w:tabs>
          <w:tab w:val="clear" w:pos="4320"/>
          <w:tab w:val="clear" w:pos="8640"/>
          <w:tab w:val="left" w:pos="540"/>
        </w:tabs>
        <w:ind w:firstLine="567"/>
        <w:rPr>
          <w:rFonts w:ascii="Times New Roman" w:eastAsiaTheme="minorHAnsi" w:hAnsi="Times New Roman"/>
          <w:b/>
          <w:szCs w:val="24"/>
          <w:lang w:val="it-IT"/>
        </w:rPr>
      </w:pPr>
    </w:p>
    <w:p w:rsidR="001016FB" w:rsidRPr="001016FB" w:rsidRDefault="00175439" w:rsidP="00492DB1">
      <w:pPr>
        <w:pStyle w:val="Intestazione"/>
        <w:tabs>
          <w:tab w:val="clear" w:pos="4320"/>
          <w:tab w:val="clear" w:pos="8640"/>
          <w:tab w:val="left" w:pos="540"/>
        </w:tabs>
        <w:rPr>
          <w:rFonts w:ascii="Times New Roman" w:hAnsi="Times New Roman"/>
          <w:bCs/>
          <w:szCs w:val="24"/>
          <w:u w:val="single"/>
        </w:rPr>
      </w:pPr>
      <w:r w:rsidRPr="00175439">
        <w:rPr>
          <w:rFonts w:ascii="Times New Roman" w:hAnsi="Times New Roman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/>
          <w:szCs w:val="24"/>
          <w:lang w:val="en-US"/>
        </w:rPr>
        <w:t xml:space="preserve"> </w:t>
      </w:r>
      <w:r w:rsidR="001016FB" w:rsidRPr="001016FB">
        <w:rPr>
          <w:rFonts w:ascii="Times New Roman" w:hAnsi="Times New Roman"/>
          <w:bCs/>
          <w:szCs w:val="24"/>
        </w:rPr>
        <w:t xml:space="preserve">con </w:t>
      </w:r>
      <w:r>
        <w:rPr>
          <w:rFonts w:ascii="Times New Roman" w:hAnsi="Times New Roman"/>
          <w:bCs/>
          <w:szCs w:val="24"/>
        </w:rPr>
        <w:t xml:space="preserve">L. </w:t>
      </w:r>
      <w:proofErr w:type="spellStart"/>
      <w:r>
        <w:rPr>
          <w:rFonts w:ascii="Times New Roman" w:hAnsi="Times New Roman"/>
          <w:bCs/>
          <w:szCs w:val="24"/>
        </w:rPr>
        <w:t>Lepschy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 w:rsidR="001016FB" w:rsidRPr="001016FB">
        <w:rPr>
          <w:rFonts w:ascii="Times New Roman" w:hAnsi="Times New Roman"/>
          <w:bCs/>
          <w:szCs w:val="24"/>
        </w:rPr>
        <w:t>,</w:t>
      </w:r>
      <w:r w:rsidR="003F4F38" w:rsidRPr="003F4F38">
        <w:rPr>
          <w:rFonts w:ascii="Times New Roman" w:hAnsi="Times New Roman"/>
          <w:szCs w:val="24"/>
          <w:lang w:val="en-US"/>
        </w:rPr>
        <w:t xml:space="preserve"> (</w:t>
      </w:r>
      <w:r w:rsidR="003F4F38" w:rsidRPr="003F4F38">
        <w:rPr>
          <w:rFonts w:ascii="Times New Roman" w:hAnsi="Times New Roman"/>
          <w:bCs/>
          <w:szCs w:val="24"/>
          <w:lang w:val="en-US"/>
        </w:rPr>
        <w:t>2002</w:t>
      </w:r>
      <w:r w:rsidR="003F4F38">
        <w:rPr>
          <w:rFonts w:ascii="Times New Roman" w:hAnsi="Times New Roman"/>
          <w:bCs/>
          <w:szCs w:val="24"/>
        </w:rPr>
        <w:t xml:space="preserve">) </w:t>
      </w:r>
      <w:r w:rsidR="001016FB" w:rsidRPr="00175439">
        <w:rPr>
          <w:rFonts w:ascii="Times New Roman" w:hAnsi="Times New Roman"/>
          <w:bCs/>
          <w:i/>
          <w:szCs w:val="24"/>
        </w:rPr>
        <w:t>Multilingualism in Italy: Past and Present</w:t>
      </w:r>
      <w:r w:rsidR="001016FB" w:rsidRPr="001016FB">
        <w:rPr>
          <w:rFonts w:ascii="Times New Roman" w:hAnsi="Times New Roman"/>
          <w:bCs/>
          <w:szCs w:val="24"/>
        </w:rPr>
        <w:t xml:space="preserve">, Oxford:   </w:t>
      </w:r>
      <w:proofErr w:type="spellStart"/>
      <w:r w:rsidR="001016FB" w:rsidRPr="001016FB">
        <w:rPr>
          <w:rFonts w:ascii="Times New Roman" w:hAnsi="Times New Roman"/>
          <w:bCs/>
          <w:szCs w:val="24"/>
        </w:rPr>
        <w:t>Legenda</w:t>
      </w:r>
      <w:proofErr w:type="spellEnd"/>
    </w:p>
    <w:p w:rsidR="001016FB" w:rsidRPr="001016FB" w:rsidRDefault="001016FB" w:rsidP="003B464C">
      <w:pPr>
        <w:tabs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016FB" w:rsidRPr="000A45C1" w:rsidRDefault="00175439" w:rsidP="00FC6E5B">
      <w:pPr>
        <w:tabs>
          <w:tab w:val="left" w:pos="540"/>
        </w:tabs>
        <w:ind w:left="540" w:hanging="682"/>
        <w:rPr>
          <w:rFonts w:ascii="Times New Roman" w:hAnsi="Times New Roman" w:cs="Times New Roman"/>
          <w:bCs/>
          <w:sz w:val="24"/>
          <w:szCs w:val="24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F38" w:rsidRPr="003F4F3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4F38" w:rsidRPr="003F4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2003) </w:t>
      </w:r>
      <w:r w:rsidR="001016FB" w:rsidRPr="00175439">
        <w:rPr>
          <w:rFonts w:ascii="Times New Roman" w:hAnsi="Times New Roman" w:cs="Times New Roman"/>
          <w:bCs/>
          <w:i/>
          <w:sz w:val="24"/>
          <w:szCs w:val="24"/>
          <w:lang w:val="en-GB"/>
        </w:rPr>
        <w:t>Crossing Barriers and Bridging Cultures, The Challenges of Multilingual Translation for the European Union</w:t>
      </w:r>
      <w:r w:rsidR="001016FB" w:rsidRPr="001016F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1016FB" w:rsidRPr="001016FB">
        <w:rPr>
          <w:rFonts w:ascii="Times New Roman" w:hAnsi="Times New Roman" w:cs="Times New Roman"/>
          <w:bCs/>
          <w:sz w:val="24"/>
          <w:szCs w:val="24"/>
          <w:lang w:val="en-GB"/>
        </w:rPr>
        <w:t>Clevedon</w:t>
      </w:r>
      <w:proofErr w:type="spellEnd"/>
      <w:r w:rsidR="001016FB" w:rsidRPr="001016FB">
        <w:rPr>
          <w:rFonts w:ascii="Times New Roman" w:hAnsi="Times New Roman" w:cs="Times New Roman"/>
          <w:bCs/>
          <w:sz w:val="24"/>
          <w:szCs w:val="24"/>
          <w:lang w:val="en-GB"/>
        </w:rPr>
        <w:t>: Multilingual Matters.</w:t>
      </w:r>
      <w:r w:rsidR="00715C8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15C81" w:rsidRPr="000A45C1">
        <w:rPr>
          <w:rFonts w:ascii="Times New Roman" w:hAnsi="Times New Roman" w:cs="Times New Roman"/>
          <w:bCs/>
          <w:sz w:val="24"/>
          <w:szCs w:val="24"/>
        </w:rPr>
        <w:t>Prefazione IX-XVI ; Postfazione 128-131.</w:t>
      </w:r>
    </w:p>
    <w:p w:rsidR="001016FB" w:rsidRPr="008F5C69" w:rsidRDefault="00175439" w:rsidP="00FC6E5B">
      <w:pPr>
        <w:tabs>
          <w:tab w:val="left" w:pos="0"/>
        </w:tabs>
        <w:ind w:left="540" w:hanging="682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75439">
        <w:rPr>
          <w:rFonts w:ascii="Times New Roman" w:hAnsi="Times New Roman" w:cs="Times New Roman"/>
          <w:sz w:val="24"/>
          <w:szCs w:val="24"/>
        </w:rPr>
        <w:t xml:space="preserve">Arturo Tosi </w:t>
      </w:r>
      <w:r w:rsidR="003F4F38" w:rsidRPr="00175439">
        <w:rPr>
          <w:rFonts w:ascii="Times New Roman" w:hAnsi="Times New Roman" w:cs="Times New Roman"/>
          <w:sz w:val="24"/>
          <w:szCs w:val="24"/>
        </w:rPr>
        <w:t>(</w:t>
      </w:r>
      <w:r w:rsidR="003F4F38" w:rsidRPr="001016FB">
        <w:rPr>
          <w:rFonts w:ascii="Times New Roman" w:hAnsi="Times New Roman" w:cs="Times New Roman"/>
          <w:bCs/>
          <w:sz w:val="24"/>
          <w:szCs w:val="24"/>
        </w:rPr>
        <w:t>20</w:t>
      </w:r>
      <w:r w:rsidR="003F4F38">
        <w:rPr>
          <w:rFonts w:ascii="Times New Roman" w:hAnsi="Times New Roman" w:cs="Times New Roman"/>
          <w:bCs/>
          <w:sz w:val="24"/>
          <w:szCs w:val="24"/>
        </w:rPr>
        <w:t xml:space="preserve">03) </w:t>
      </w:r>
      <w:r w:rsidR="001016FB" w:rsidRPr="00175439">
        <w:rPr>
          <w:rFonts w:ascii="Times New Roman" w:hAnsi="Times New Roman" w:cs="Times New Roman"/>
          <w:i/>
          <w:sz w:val="24"/>
          <w:szCs w:val="24"/>
        </w:rPr>
        <w:t>Competenza Linguistica e Nuova Emarginazione.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 </w:t>
      </w:r>
      <w:r w:rsidR="00B85937" w:rsidRPr="008F5C69">
        <w:rPr>
          <w:rFonts w:ascii="Times New Roman" w:hAnsi="Times New Roman" w:cs="Times New Roman"/>
          <w:sz w:val="24"/>
          <w:szCs w:val="24"/>
          <w:lang w:val="en-US"/>
        </w:rPr>
        <w:t>Special I</w:t>
      </w:r>
      <w:r w:rsidR="001016FB" w:rsidRPr="008F5C69">
        <w:rPr>
          <w:rFonts w:ascii="Times New Roman" w:hAnsi="Times New Roman" w:cs="Times New Roman"/>
          <w:sz w:val="24"/>
          <w:szCs w:val="24"/>
          <w:lang w:val="en-US"/>
        </w:rPr>
        <w:t xml:space="preserve">ssue of </w:t>
      </w:r>
      <w:proofErr w:type="spellStart"/>
      <w:r w:rsidR="001016FB" w:rsidRPr="008F5C69">
        <w:rPr>
          <w:rFonts w:ascii="Times New Roman" w:hAnsi="Times New Roman" w:cs="Times New Roman"/>
          <w:i/>
          <w:sz w:val="24"/>
          <w:szCs w:val="24"/>
          <w:lang w:val="en-US"/>
        </w:rPr>
        <w:t>Scuola</w:t>
      </w:r>
      <w:proofErr w:type="spellEnd"/>
      <w:r w:rsidR="001016FB" w:rsidRPr="008F5C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1016FB" w:rsidRPr="008F5C69">
        <w:rPr>
          <w:rFonts w:ascii="Times New Roman" w:hAnsi="Times New Roman" w:cs="Times New Roman"/>
          <w:i/>
          <w:sz w:val="24"/>
          <w:szCs w:val="24"/>
          <w:lang w:val="en-US"/>
        </w:rPr>
        <w:t>Città</w:t>
      </w:r>
      <w:proofErr w:type="spellEnd"/>
    </w:p>
    <w:p w:rsidR="001016FB" w:rsidRPr="001016FB" w:rsidRDefault="00175439" w:rsidP="00FC6E5B">
      <w:pPr>
        <w:pStyle w:val="Intestazione"/>
        <w:tabs>
          <w:tab w:val="clear" w:pos="4320"/>
          <w:tab w:val="clear" w:pos="8640"/>
          <w:tab w:val="left" w:pos="540"/>
        </w:tabs>
        <w:ind w:left="540" w:hanging="682"/>
        <w:rPr>
          <w:rFonts w:ascii="Times New Roman" w:hAnsi="Times New Roman"/>
          <w:bCs/>
          <w:szCs w:val="24"/>
        </w:rPr>
      </w:pPr>
      <w:r w:rsidRPr="00175439">
        <w:rPr>
          <w:rFonts w:ascii="Times New Roman" w:hAnsi="Times New Roman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/>
          <w:szCs w:val="24"/>
          <w:lang w:val="en-US"/>
        </w:rPr>
        <w:t xml:space="preserve"> </w:t>
      </w:r>
      <w:r w:rsidR="001016FB" w:rsidRPr="001016FB">
        <w:rPr>
          <w:rFonts w:ascii="Times New Roman" w:hAnsi="Times New Roman"/>
          <w:bCs/>
          <w:szCs w:val="24"/>
        </w:rPr>
        <w:t>con</w:t>
      </w:r>
      <w:r>
        <w:rPr>
          <w:rFonts w:ascii="Times New Roman" w:hAnsi="Times New Roman"/>
          <w:bCs/>
          <w:szCs w:val="24"/>
        </w:rPr>
        <w:t xml:space="preserve"> L. </w:t>
      </w:r>
      <w:proofErr w:type="spellStart"/>
      <w:r w:rsidR="001016FB" w:rsidRPr="001016FB">
        <w:rPr>
          <w:rFonts w:ascii="Times New Roman" w:hAnsi="Times New Roman"/>
          <w:bCs/>
          <w:szCs w:val="24"/>
        </w:rPr>
        <w:t>Lepschy</w:t>
      </w:r>
      <w:proofErr w:type="spellEnd"/>
      <w:r w:rsidR="001016FB" w:rsidRPr="001016FB">
        <w:rPr>
          <w:rFonts w:ascii="Times New Roman" w:hAnsi="Times New Roman"/>
          <w:bCs/>
          <w:szCs w:val="24"/>
        </w:rPr>
        <w:t xml:space="preserve">, </w:t>
      </w:r>
      <w:r w:rsidR="003F4F38" w:rsidRPr="003F4F38">
        <w:rPr>
          <w:rFonts w:ascii="Times New Roman" w:hAnsi="Times New Roman"/>
          <w:szCs w:val="24"/>
          <w:lang w:val="en-US"/>
        </w:rPr>
        <w:t>(</w:t>
      </w:r>
      <w:r w:rsidR="003F4F38" w:rsidRPr="003F4F38">
        <w:rPr>
          <w:rFonts w:ascii="Times New Roman" w:hAnsi="Times New Roman"/>
          <w:bCs/>
          <w:szCs w:val="24"/>
          <w:lang w:val="en-US"/>
        </w:rPr>
        <w:t>2005</w:t>
      </w:r>
      <w:r w:rsidR="003F4F38">
        <w:rPr>
          <w:rFonts w:ascii="Times New Roman" w:hAnsi="Times New Roman"/>
          <w:bCs/>
          <w:szCs w:val="24"/>
        </w:rPr>
        <w:t xml:space="preserve">) </w:t>
      </w:r>
      <w:r w:rsidR="001016FB" w:rsidRPr="00175439">
        <w:rPr>
          <w:rFonts w:ascii="Times New Roman" w:hAnsi="Times New Roman"/>
          <w:bCs/>
          <w:i/>
          <w:szCs w:val="24"/>
        </w:rPr>
        <w:t>Rethinking Languages in Contact: the case of Italian</w:t>
      </w:r>
      <w:r w:rsidR="00492DB1">
        <w:rPr>
          <w:rFonts w:ascii="Times New Roman" w:hAnsi="Times New Roman"/>
          <w:bCs/>
          <w:szCs w:val="24"/>
        </w:rPr>
        <w:t xml:space="preserve">, Oxford: </w:t>
      </w:r>
      <w:proofErr w:type="spellStart"/>
      <w:r w:rsidR="001016FB" w:rsidRPr="001016FB">
        <w:rPr>
          <w:rFonts w:ascii="Times New Roman" w:hAnsi="Times New Roman"/>
          <w:bCs/>
          <w:szCs w:val="24"/>
        </w:rPr>
        <w:t>Legenda</w:t>
      </w:r>
      <w:proofErr w:type="spellEnd"/>
    </w:p>
    <w:p w:rsidR="001016FB" w:rsidRPr="001016FB" w:rsidRDefault="001016FB" w:rsidP="003B464C">
      <w:pPr>
        <w:pStyle w:val="Intestazione"/>
        <w:tabs>
          <w:tab w:val="clear" w:pos="4320"/>
          <w:tab w:val="clear" w:pos="8640"/>
          <w:tab w:val="left" w:pos="540"/>
        </w:tabs>
        <w:ind w:left="360" w:firstLine="567"/>
        <w:rPr>
          <w:rFonts w:ascii="Times New Roman" w:hAnsi="Times New Roman"/>
          <w:bCs/>
          <w:szCs w:val="24"/>
        </w:rPr>
      </w:pPr>
    </w:p>
    <w:p w:rsidR="001016FB" w:rsidRPr="001016FB" w:rsidRDefault="00175439" w:rsidP="00FC6E5B">
      <w:pPr>
        <w:tabs>
          <w:tab w:val="left" w:pos="540"/>
        </w:tabs>
        <w:ind w:left="540" w:hanging="682"/>
        <w:rPr>
          <w:rFonts w:ascii="Times New Roman" w:hAnsi="Times New Roman" w:cs="Times New Roman"/>
          <w:sz w:val="24"/>
          <w:szCs w:val="24"/>
          <w:lang w:val="en-GB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con L.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Lepschy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="003F4F38" w:rsidRPr="003F4F3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4F38" w:rsidRPr="003F4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2007) </w:t>
      </w:r>
      <w:r w:rsidR="001016FB" w:rsidRPr="00175439">
        <w:rPr>
          <w:rFonts w:ascii="Times New Roman" w:hAnsi="Times New Roman" w:cs="Times New Roman"/>
          <w:i/>
          <w:sz w:val="24"/>
          <w:szCs w:val="24"/>
          <w:lang w:val="en-US"/>
        </w:rPr>
        <w:t>The Languages of Italy: Dictionaries and Histories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, Ravenna:  Longo</w:t>
      </w:r>
    </w:p>
    <w:p w:rsidR="0000621C" w:rsidRPr="0016331F" w:rsidRDefault="0000621C" w:rsidP="00FC6E5B">
      <w:pPr>
        <w:pStyle w:val="NormaleWeb"/>
        <w:ind w:left="540" w:hanging="682"/>
        <w:rPr>
          <w:lang w:val="en-US"/>
        </w:rPr>
      </w:pPr>
      <w:r w:rsidRPr="0016331F">
        <w:rPr>
          <w:lang w:val="en-US"/>
        </w:rPr>
        <w:t xml:space="preserve">Arturo </w:t>
      </w:r>
      <w:proofErr w:type="spellStart"/>
      <w:r w:rsidRPr="0016331F">
        <w:rPr>
          <w:lang w:val="en-US"/>
        </w:rPr>
        <w:t>Tosi</w:t>
      </w:r>
      <w:proofErr w:type="spellEnd"/>
      <w:r w:rsidRPr="0016331F">
        <w:rPr>
          <w:lang w:val="en-US"/>
        </w:rPr>
        <w:t xml:space="preserve"> (2013) “The EU Multilingual Translation in an Ecology of Language Perspective”, Special Issue of </w:t>
      </w:r>
      <w:r w:rsidRPr="0016331F">
        <w:rPr>
          <w:i/>
          <w:lang w:val="en-US"/>
        </w:rPr>
        <w:t>International Journal of Applied Linguistics</w:t>
      </w:r>
      <w:r w:rsidRPr="0016331F">
        <w:rPr>
          <w:lang w:val="en-US"/>
        </w:rPr>
        <w:t xml:space="preserve">, </w:t>
      </w:r>
      <w:r w:rsidRPr="0016331F">
        <w:rPr>
          <w:rStyle w:val="erratumvol"/>
          <w:lang w:val="en-US"/>
        </w:rPr>
        <w:t>Vol. 23</w:t>
      </w:r>
      <w:r w:rsidRPr="0016331F">
        <w:rPr>
          <w:lang w:val="en-US"/>
        </w:rPr>
        <w:t xml:space="preserve">, </w:t>
      </w:r>
      <w:r w:rsidRPr="0016331F">
        <w:rPr>
          <w:rStyle w:val="erratumissue"/>
          <w:lang w:val="en-US"/>
        </w:rPr>
        <w:t>Issue 1</w:t>
      </w:r>
      <w:r w:rsidRPr="0016331F">
        <w:rPr>
          <w:lang w:val="en-US"/>
        </w:rPr>
        <w:t>.</w:t>
      </w:r>
    </w:p>
    <w:p w:rsidR="001016FB" w:rsidRPr="001016FB" w:rsidRDefault="001016FB" w:rsidP="001016FB">
      <w:pPr>
        <w:tabs>
          <w:tab w:val="left" w:pos="54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16F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016FB" w:rsidRPr="001016FB" w:rsidRDefault="001016FB" w:rsidP="001016FB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016FB" w:rsidRPr="001016FB" w:rsidRDefault="001016FB" w:rsidP="001016FB">
      <w:pPr>
        <w:pStyle w:val="Intestazione"/>
        <w:tabs>
          <w:tab w:val="clear" w:pos="4320"/>
          <w:tab w:val="clear" w:pos="8640"/>
          <w:tab w:val="left" w:pos="540"/>
        </w:tabs>
        <w:rPr>
          <w:rFonts w:ascii="Times New Roman" w:hAnsi="Times New Roman"/>
          <w:b/>
          <w:bCs/>
          <w:szCs w:val="24"/>
          <w:lang w:val="en-US"/>
        </w:rPr>
      </w:pPr>
      <w:r w:rsidRPr="001016FB">
        <w:rPr>
          <w:rFonts w:ascii="Times New Roman" w:hAnsi="Times New Roman"/>
          <w:bCs/>
          <w:szCs w:val="24"/>
        </w:rPr>
        <w:tab/>
      </w:r>
      <w:r w:rsidR="0016331F">
        <w:rPr>
          <w:rFonts w:ascii="Times New Roman" w:hAnsi="Times New Roman"/>
          <w:b/>
          <w:bCs/>
          <w:szCs w:val="24"/>
          <w:lang w:val="en-US"/>
        </w:rPr>
        <w:t>Chapters of books</w:t>
      </w:r>
    </w:p>
    <w:p w:rsidR="001016FB" w:rsidRPr="000A45C1" w:rsidRDefault="001016FB" w:rsidP="001016FB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0A45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5C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016FB" w:rsidRPr="001016FB" w:rsidRDefault="007E42B0" w:rsidP="00FC1AC4">
      <w:pPr>
        <w:tabs>
          <w:tab w:val="left" w:pos="360"/>
        </w:tabs>
        <w:ind w:left="708" w:hanging="708"/>
        <w:rPr>
          <w:rFonts w:ascii="Times New Roman" w:hAnsi="Times New Roman" w:cs="Times New Roman"/>
          <w:sz w:val="24"/>
          <w:szCs w:val="24"/>
          <w:lang w:val="en-GB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(1984) 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‘Materials for mother tongue teaching in the context of second </w:t>
      </w:r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language learning’ in E Reid (a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16FB" w:rsidRPr="008F5C69">
        <w:rPr>
          <w:rFonts w:ascii="Times New Roman" w:hAnsi="Times New Roman" w:cs="Times New Roman"/>
          <w:i/>
          <w:sz w:val="24"/>
          <w:szCs w:val="24"/>
          <w:lang w:val="en-US"/>
        </w:rPr>
        <w:t>Minority Community Languages in Schools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, CILT Publications, London, 45-82.</w:t>
      </w:r>
    </w:p>
    <w:p w:rsidR="001016FB" w:rsidRPr="001016FB" w:rsidRDefault="001016FB" w:rsidP="001016FB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016FB" w:rsidRPr="001016FB" w:rsidRDefault="007E42B0" w:rsidP="00FC1AC4">
      <w:pPr>
        <w:ind w:left="708" w:hanging="708"/>
        <w:rPr>
          <w:rFonts w:ascii="Times New Roman" w:hAnsi="Times New Roman" w:cs="Times New Roman"/>
          <w:sz w:val="24"/>
          <w:szCs w:val="24"/>
          <w:lang w:val="en-GB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(1984) 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‘Bilingual education: problem</w:t>
      </w:r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s and practices’ in N Miller (a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16FB" w:rsidRPr="008F5C69">
        <w:rPr>
          <w:rFonts w:ascii="Times New Roman" w:hAnsi="Times New Roman" w:cs="Times New Roman"/>
          <w:i/>
          <w:sz w:val="24"/>
          <w:szCs w:val="24"/>
          <w:lang w:val="en-US"/>
        </w:rPr>
        <w:t>Bilingualism and Language Disability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Croom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Helm, London, 199-215.</w:t>
      </w:r>
    </w:p>
    <w:p w:rsidR="001016FB" w:rsidRPr="001016FB" w:rsidRDefault="001016FB" w:rsidP="008F5C69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1016FB" w:rsidRPr="001016FB" w:rsidRDefault="007E42B0" w:rsidP="00FC1AC4">
      <w:pPr>
        <w:ind w:left="708" w:hanging="708"/>
        <w:rPr>
          <w:rFonts w:ascii="Times New Roman" w:hAnsi="Times New Roman" w:cs="Times New Roman"/>
          <w:sz w:val="24"/>
          <w:szCs w:val="24"/>
          <w:lang w:val="en-GB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(1986) 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‘Italian in the English education system: policies of high- and low-status bilingualism’, in</w:t>
      </w:r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Bettoni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16FB" w:rsidRPr="008F5C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Italian Abroad: Studies on Language Contact in English-Speaking Countries, 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University of Sydney, Sydney, 147-69.</w:t>
      </w:r>
    </w:p>
    <w:p w:rsidR="001016FB" w:rsidRPr="001016FB" w:rsidRDefault="001016FB" w:rsidP="001016FB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016FB" w:rsidRPr="001016FB" w:rsidRDefault="007E42B0" w:rsidP="00FC1AC4">
      <w:pPr>
        <w:tabs>
          <w:tab w:val="left" w:pos="36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(1987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="00EF5A77">
        <w:rPr>
          <w:rFonts w:ascii="Times New Roman" w:hAnsi="Times New Roman" w:cs="Times New Roman"/>
          <w:sz w:val="24"/>
          <w:szCs w:val="24"/>
        </w:rPr>
        <w:t xml:space="preserve"> </w:t>
      </w:r>
      <w:r w:rsidR="001016FB" w:rsidRPr="001016F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Bilingualismo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 xml:space="preserve"> Italiano–Inglese ed educazione bili</w:t>
      </w:r>
      <w:r w:rsidR="0000621C">
        <w:rPr>
          <w:rFonts w:ascii="Times New Roman" w:hAnsi="Times New Roman" w:cs="Times New Roman"/>
          <w:sz w:val="24"/>
          <w:szCs w:val="24"/>
        </w:rPr>
        <w:t xml:space="preserve">ngue in Italia’, in R </w:t>
      </w:r>
      <w:proofErr w:type="spellStart"/>
      <w:r w:rsidR="0000621C">
        <w:rPr>
          <w:rFonts w:ascii="Times New Roman" w:hAnsi="Times New Roman" w:cs="Times New Roman"/>
          <w:sz w:val="24"/>
          <w:szCs w:val="24"/>
        </w:rPr>
        <w:t>Titone</w:t>
      </w:r>
      <w:proofErr w:type="spellEnd"/>
      <w:r w:rsidR="0000621C">
        <w:rPr>
          <w:rFonts w:ascii="Times New Roman" w:hAnsi="Times New Roman" w:cs="Times New Roman"/>
          <w:sz w:val="24"/>
          <w:szCs w:val="24"/>
        </w:rPr>
        <w:t xml:space="preserve"> (a cura di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) </w:t>
      </w:r>
      <w:r w:rsidR="003B464C">
        <w:rPr>
          <w:rFonts w:ascii="Times New Roman" w:hAnsi="Times New Roman" w:cs="Times New Roman"/>
          <w:i/>
          <w:sz w:val="24"/>
          <w:szCs w:val="24"/>
        </w:rPr>
        <w:t>La Glottodidattica o</w:t>
      </w:r>
      <w:r w:rsidR="001016FB" w:rsidRPr="008F5C69">
        <w:rPr>
          <w:rFonts w:ascii="Times New Roman" w:hAnsi="Times New Roman" w:cs="Times New Roman"/>
          <w:i/>
          <w:sz w:val="24"/>
          <w:szCs w:val="24"/>
        </w:rPr>
        <w:t xml:space="preserve">ggi, 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Oxford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Institutes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>, Milan, 59-68.</w:t>
      </w:r>
    </w:p>
    <w:p w:rsidR="001016FB" w:rsidRPr="001016FB" w:rsidRDefault="001016FB" w:rsidP="001016FB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</w:r>
      <w:r w:rsidRPr="001016FB">
        <w:rPr>
          <w:rFonts w:ascii="Times New Roman" w:hAnsi="Times New Roman" w:cs="Times New Roman"/>
          <w:sz w:val="24"/>
          <w:szCs w:val="24"/>
        </w:rPr>
        <w:tab/>
      </w:r>
    </w:p>
    <w:p w:rsidR="001016FB" w:rsidRPr="001016FB" w:rsidRDefault="007E42B0" w:rsidP="00FC1AC4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(1988)</w:t>
      </w:r>
      <w:r w:rsidR="00887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‘The jewel in the crown of the Modern Prince’, in T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00621C">
        <w:rPr>
          <w:rFonts w:ascii="Times New Roman" w:hAnsi="Times New Roman" w:cs="Times New Roman"/>
          <w:sz w:val="24"/>
          <w:szCs w:val="24"/>
          <w:lang w:val="en-US"/>
        </w:rPr>
        <w:t>utnabb-Kangas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and J Cummins (a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16FB" w:rsidRPr="008F5C69">
        <w:rPr>
          <w:rFonts w:ascii="Times New Roman" w:hAnsi="Times New Roman" w:cs="Times New Roman"/>
          <w:i/>
          <w:sz w:val="24"/>
          <w:szCs w:val="24"/>
          <w:lang w:val="en-US"/>
        </w:rPr>
        <w:t>Minority Education,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Multilingual Matters, Avon, 79-102.</w:t>
      </w:r>
    </w:p>
    <w:p w:rsidR="001016FB" w:rsidRPr="001016FB" w:rsidRDefault="001016FB" w:rsidP="001016FB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016FB" w:rsidRPr="008871D9" w:rsidRDefault="001016FB" w:rsidP="001016FB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87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71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016FB" w:rsidRPr="001016FB" w:rsidRDefault="001016FB" w:rsidP="001016FB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  <w:lang w:val="fr-FR"/>
        </w:rPr>
      </w:pPr>
      <w:r w:rsidRPr="001016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1016FB" w:rsidRPr="001016FB" w:rsidRDefault="007E42B0" w:rsidP="00FC1AC4">
      <w:pPr>
        <w:ind w:left="708" w:hanging="708"/>
        <w:rPr>
          <w:rFonts w:ascii="Times New Roman" w:hAnsi="Times New Roman" w:cs="Times New Roman"/>
          <w:sz w:val="24"/>
          <w:szCs w:val="24"/>
          <w:lang w:val="en-GB"/>
        </w:rPr>
      </w:pPr>
      <w:r w:rsidRPr="007E42B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Arturo </w:t>
      </w:r>
      <w:proofErr w:type="spellStart"/>
      <w:r w:rsidRPr="007E42B0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7E42B0">
        <w:rPr>
          <w:rFonts w:ascii="Times New Roman" w:hAnsi="Times New Roman" w:cs="Times New Roman"/>
          <w:sz w:val="24"/>
          <w:szCs w:val="24"/>
          <w:lang w:val="en-US"/>
        </w:rPr>
        <w:t xml:space="preserve"> (1990) 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‘Bili</w:t>
      </w:r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ngual education’ in RB Kaplan (a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16FB" w:rsidRPr="008871D9">
        <w:rPr>
          <w:rFonts w:ascii="Times New Roman" w:hAnsi="Times New Roman" w:cs="Times New Roman"/>
          <w:i/>
          <w:sz w:val="24"/>
          <w:szCs w:val="24"/>
          <w:lang w:val="en-US"/>
        </w:rPr>
        <w:t>Survey of Applied Linguistics,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CUP, Cambridge, 103-21.</w:t>
      </w:r>
    </w:p>
    <w:p w:rsidR="001016FB" w:rsidRPr="001016FB" w:rsidRDefault="007E42B0" w:rsidP="001016FB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7E42B0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7E42B0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7E4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(1991</w:t>
      </w:r>
      <w:r w:rsidRPr="007E42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92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‘Language in international education’</w:t>
      </w:r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in PL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Jonietz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and D Harris (a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16FB" w:rsidRPr="008871D9">
        <w:rPr>
          <w:rFonts w:ascii="Times New Roman" w:hAnsi="Times New Roman" w:cs="Times New Roman"/>
          <w:i/>
          <w:sz w:val="24"/>
          <w:szCs w:val="24"/>
          <w:lang w:val="en-US"/>
        </w:rPr>
        <w:t>International Schools and International Education, World Yearbook of Education 1991,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Kogan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Page, London, 82-107.</w:t>
      </w:r>
    </w:p>
    <w:p w:rsidR="001016FB" w:rsidRPr="001016FB" w:rsidRDefault="007E42B0" w:rsidP="00492DB1">
      <w:pPr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(1991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="00492DB1">
        <w:rPr>
          <w:rFonts w:ascii="Times New Roman" w:hAnsi="Times New Roman" w:cs="Times New Roman"/>
          <w:sz w:val="24"/>
          <w:szCs w:val="24"/>
        </w:rPr>
        <w:t xml:space="preserve"> 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‘Politica e pedagogia delle lingue nella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Communità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 xml:space="preserve"> Europe</w:t>
      </w:r>
      <w:r w:rsidR="0000621C">
        <w:rPr>
          <w:rFonts w:ascii="Times New Roman" w:hAnsi="Times New Roman" w:cs="Times New Roman"/>
          <w:sz w:val="24"/>
          <w:szCs w:val="24"/>
        </w:rPr>
        <w:t>a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’ in C. Lavinio </w:t>
      </w:r>
      <w:r w:rsidR="0000621C">
        <w:rPr>
          <w:rFonts w:ascii="Times New Roman" w:hAnsi="Times New Roman" w:cs="Times New Roman"/>
          <w:sz w:val="24"/>
          <w:szCs w:val="24"/>
        </w:rPr>
        <w:t xml:space="preserve">( a cura di) </w:t>
      </w:r>
      <w:r w:rsidR="001016FB" w:rsidRPr="00F15994">
        <w:rPr>
          <w:rFonts w:ascii="Times New Roman" w:hAnsi="Times New Roman" w:cs="Times New Roman"/>
          <w:i/>
          <w:sz w:val="24"/>
          <w:szCs w:val="24"/>
        </w:rPr>
        <w:t>Lingua e cultura nell’insegnamento linguistico</w:t>
      </w:r>
      <w:r w:rsidR="001016FB" w:rsidRPr="001016FB">
        <w:rPr>
          <w:rFonts w:ascii="Times New Roman" w:hAnsi="Times New Roman" w:cs="Times New Roman"/>
          <w:sz w:val="24"/>
          <w:szCs w:val="24"/>
        </w:rPr>
        <w:t>.</w:t>
      </w:r>
    </w:p>
    <w:p w:rsidR="001016FB" w:rsidRPr="00492DB1" w:rsidRDefault="007E42B0" w:rsidP="00492DB1">
      <w:pPr>
        <w:keepNext/>
        <w:ind w:left="708" w:hanging="708"/>
        <w:rPr>
          <w:rFonts w:ascii="Times New Roman" w:hAnsi="Times New Roman" w:cs="Times New Roman"/>
          <w:sz w:val="24"/>
          <w:szCs w:val="24"/>
          <w:lang w:val="en-GB"/>
        </w:rPr>
      </w:pPr>
      <w:r w:rsidRPr="0000621C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00621C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006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739E" w:rsidRPr="0000621C">
        <w:rPr>
          <w:rFonts w:ascii="Times New Roman" w:hAnsi="Times New Roman" w:cs="Times New Roman"/>
          <w:sz w:val="24"/>
          <w:szCs w:val="24"/>
          <w:lang w:val="en-US"/>
        </w:rPr>
        <w:t>(1992</w:t>
      </w:r>
      <w:r w:rsidRPr="0000621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062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016FB" w:rsidRPr="000062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“1992 : A new turning point? The language and the community of Italians before and after European integration”, in </w:t>
      </w:r>
      <w:r w:rsidR="00F15994" w:rsidRPr="00B85937">
        <w:rPr>
          <w:rFonts w:ascii="Times New Roman" w:hAnsi="Times New Roman" w:cs="Times New Roman"/>
          <w:i/>
          <w:sz w:val="24"/>
          <w:szCs w:val="24"/>
          <w:lang w:val="en-US"/>
        </w:rPr>
        <w:t>A Century  of Italian Immigration to Britain: Five Essays</w:t>
      </w:r>
      <w:r w:rsidR="00F1599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,</w:t>
      </w:r>
      <w:r w:rsidR="00F15994" w:rsidRPr="00F15994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 w:rsidR="001016FB" w:rsidRPr="00F15994">
        <w:rPr>
          <w:rFonts w:ascii="Times New Roman" w:hAnsi="Times New Roman" w:cs="Times New Roman"/>
          <w:bCs/>
          <w:sz w:val="24"/>
          <w:szCs w:val="24"/>
          <w:lang w:val="en-US"/>
        </w:rPr>
        <w:t>Sponza</w:t>
      </w:r>
      <w:proofErr w:type="spellEnd"/>
      <w:r w:rsidR="001016FB" w:rsidRPr="00F159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L. and </w:t>
      </w:r>
      <w:r w:rsidR="00F159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 </w:t>
      </w:r>
      <w:proofErr w:type="spellStart"/>
      <w:r w:rsidR="001016FB" w:rsidRPr="00F15994">
        <w:rPr>
          <w:rFonts w:ascii="Times New Roman" w:hAnsi="Times New Roman" w:cs="Times New Roman"/>
          <w:bCs/>
          <w:sz w:val="24"/>
          <w:szCs w:val="24"/>
          <w:lang w:val="en-US"/>
        </w:rPr>
        <w:t>Tosi</w:t>
      </w:r>
      <w:proofErr w:type="spellEnd"/>
      <w:r w:rsidR="001016FB" w:rsidRPr="00F159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00621C" w:rsidRPr="00F159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 </w:t>
      </w:r>
      <w:proofErr w:type="spellStart"/>
      <w:r w:rsidR="0000621C" w:rsidRPr="00F15994">
        <w:rPr>
          <w:rFonts w:ascii="Times New Roman" w:hAnsi="Times New Roman" w:cs="Times New Roman"/>
          <w:bCs/>
          <w:sz w:val="24"/>
          <w:szCs w:val="24"/>
          <w:lang w:val="en-US"/>
        </w:rPr>
        <w:t>cura</w:t>
      </w:r>
      <w:proofErr w:type="spellEnd"/>
      <w:r w:rsidR="0000621C" w:rsidRPr="00F159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621C" w:rsidRPr="00F15994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="001016FB" w:rsidRPr="00F15994">
        <w:rPr>
          <w:rFonts w:ascii="Times New Roman" w:hAnsi="Times New Roman" w:cs="Times New Roman"/>
          <w:bCs/>
          <w:sz w:val="24"/>
          <w:szCs w:val="24"/>
          <w:lang w:val="en-US"/>
        </w:rPr>
        <w:t>), 78-95.</w:t>
      </w:r>
    </w:p>
    <w:p w:rsidR="001016FB" w:rsidRPr="00492DB1" w:rsidRDefault="0062739E" w:rsidP="00492DB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(1992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="001016FB" w:rsidRPr="0062739E">
        <w:rPr>
          <w:rFonts w:ascii="Times New Roman" w:hAnsi="Times New Roman" w:cs="Times New Roman"/>
          <w:sz w:val="24"/>
          <w:szCs w:val="24"/>
        </w:rPr>
        <w:t xml:space="preserve"> 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‘Politica della lingua e immigrazione in Italia e in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 xml:space="preserve">’ </w:t>
      </w:r>
      <w:r w:rsidR="0000621C">
        <w:rPr>
          <w:rFonts w:ascii="Times New Roman" w:hAnsi="Times New Roman" w:cs="Times New Roman"/>
          <w:sz w:val="24"/>
          <w:szCs w:val="24"/>
        </w:rPr>
        <w:t xml:space="preserve">in L. </w:t>
      </w:r>
      <w:proofErr w:type="spellStart"/>
      <w:r w:rsidR="0000621C">
        <w:rPr>
          <w:rFonts w:ascii="Times New Roman" w:hAnsi="Times New Roman" w:cs="Times New Roman"/>
          <w:sz w:val="24"/>
          <w:szCs w:val="24"/>
        </w:rPr>
        <w:t>Operti</w:t>
      </w:r>
      <w:proofErr w:type="spellEnd"/>
      <w:r w:rsidR="0000621C">
        <w:rPr>
          <w:rFonts w:ascii="Times New Roman" w:hAnsi="Times New Roman" w:cs="Times New Roman"/>
          <w:sz w:val="24"/>
          <w:szCs w:val="24"/>
        </w:rPr>
        <w:t xml:space="preserve"> and L. </w:t>
      </w:r>
      <w:proofErr w:type="spellStart"/>
      <w:r w:rsidR="0000621C">
        <w:rPr>
          <w:rFonts w:ascii="Times New Roman" w:hAnsi="Times New Roman" w:cs="Times New Roman"/>
          <w:sz w:val="24"/>
          <w:szCs w:val="24"/>
        </w:rPr>
        <w:t>Lometti</w:t>
      </w:r>
      <w:proofErr w:type="spellEnd"/>
      <w:r w:rsidR="0000621C">
        <w:rPr>
          <w:rFonts w:ascii="Times New Roman" w:hAnsi="Times New Roman" w:cs="Times New Roman"/>
          <w:sz w:val="24"/>
          <w:szCs w:val="24"/>
        </w:rPr>
        <w:t xml:space="preserve"> (a cura di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) </w:t>
      </w:r>
      <w:r w:rsidR="001016FB" w:rsidRPr="00C102C6">
        <w:rPr>
          <w:rFonts w:ascii="Times New Roman" w:hAnsi="Times New Roman" w:cs="Times New Roman"/>
          <w:i/>
          <w:sz w:val="24"/>
          <w:szCs w:val="24"/>
        </w:rPr>
        <w:t>Verso un’educazione interculturale,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 Bollati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Boringhieri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>: Torino,</w:t>
      </w:r>
    </w:p>
    <w:p w:rsidR="001016FB" w:rsidRPr="008F5C69" w:rsidRDefault="0062739E" w:rsidP="001016FB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2739E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(1993</w:t>
      </w:r>
      <w:r w:rsidRPr="006273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“Bilingualism,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biliteracy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and cultural identity: the impact of European integration” in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0621C">
        <w:rPr>
          <w:rFonts w:ascii="Times New Roman" w:hAnsi="Times New Roman" w:cs="Times New Roman"/>
          <w:sz w:val="24"/>
          <w:szCs w:val="24"/>
          <w:lang w:val="en-US"/>
        </w:rPr>
        <w:t>anesi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, M. and Pinto, M. A. (a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16FB" w:rsidRPr="00C102C6">
        <w:rPr>
          <w:rFonts w:ascii="Times New Roman" w:hAnsi="Times New Roman" w:cs="Times New Roman"/>
          <w:i/>
          <w:sz w:val="24"/>
          <w:szCs w:val="24"/>
          <w:lang w:val="en-GB"/>
        </w:rPr>
        <w:t xml:space="preserve">Humanism in Linguistics: Studies in Honour of </w:t>
      </w:r>
      <w:proofErr w:type="spellStart"/>
      <w:r w:rsidR="001016FB" w:rsidRPr="00C102C6">
        <w:rPr>
          <w:rFonts w:ascii="Times New Roman" w:hAnsi="Times New Roman" w:cs="Times New Roman"/>
          <w:i/>
          <w:sz w:val="24"/>
          <w:szCs w:val="24"/>
          <w:lang w:val="en-GB"/>
        </w:rPr>
        <w:t>Renzo</w:t>
      </w:r>
      <w:proofErr w:type="spellEnd"/>
      <w:r w:rsidR="001016FB" w:rsidRPr="00C102C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1016FB" w:rsidRPr="00C102C6">
        <w:rPr>
          <w:rFonts w:ascii="Times New Roman" w:hAnsi="Times New Roman" w:cs="Times New Roman"/>
          <w:i/>
          <w:sz w:val="24"/>
          <w:szCs w:val="24"/>
          <w:lang w:val="en-GB"/>
        </w:rPr>
        <w:t>Titone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016FB" w:rsidRPr="008F5C69">
        <w:rPr>
          <w:rFonts w:ascii="Times New Roman" w:hAnsi="Times New Roman" w:cs="Times New Roman"/>
          <w:sz w:val="24"/>
          <w:szCs w:val="24"/>
        </w:rPr>
        <w:t>Bulzoni</w:t>
      </w:r>
      <w:proofErr w:type="spellEnd"/>
      <w:r w:rsidR="001016FB" w:rsidRPr="008F5C69">
        <w:rPr>
          <w:rFonts w:ascii="Times New Roman" w:hAnsi="Times New Roman" w:cs="Times New Roman"/>
          <w:sz w:val="24"/>
          <w:szCs w:val="24"/>
        </w:rPr>
        <w:t xml:space="preserve"> Editore: Roma, 102-28.</w:t>
      </w:r>
    </w:p>
    <w:p w:rsidR="001016FB" w:rsidRPr="001016FB" w:rsidRDefault="0062739E" w:rsidP="001016FB">
      <w:pPr>
        <w:tabs>
          <w:tab w:val="left" w:pos="360"/>
        </w:tabs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(1997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="001016FB" w:rsidRPr="001016FB">
        <w:rPr>
          <w:rFonts w:ascii="Times New Roman" w:hAnsi="Times New Roman" w:cs="Times New Roman"/>
          <w:sz w:val="24"/>
          <w:szCs w:val="24"/>
        </w:rPr>
        <w:tab/>
        <w:t>C</w:t>
      </w:r>
      <w:r w:rsidR="008871D9">
        <w:rPr>
          <w:rFonts w:ascii="Times New Roman" w:hAnsi="Times New Roman" w:cs="Times New Roman"/>
          <w:sz w:val="24"/>
          <w:szCs w:val="24"/>
        </w:rPr>
        <w:t xml:space="preserve">apitolo </w:t>
      </w:r>
      <w:r w:rsidR="001016FB" w:rsidRPr="001016FB">
        <w:rPr>
          <w:rFonts w:ascii="Times New Roman" w:hAnsi="Times New Roman" w:cs="Times New Roman"/>
          <w:sz w:val="24"/>
          <w:szCs w:val="24"/>
        </w:rPr>
        <w:t>III: Esperienza nazionale e transnazionale, 44-54</w:t>
      </w:r>
    </w:p>
    <w:p w:rsidR="001016FB" w:rsidRPr="001016FB" w:rsidRDefault="001016FB" w:rsidP="001016F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</w:r>
      <w:r w:rsidR="008871D9">
        <w:rPr>
          <w:rFonts w:ascii="Times New Roman" w:hAnsi="Times New Roman" w:cs="Times New Roman"/>
          <w:sz w:val="24"/>
          <w:szCs w:val="24"/>
        </w:rPr>
        <w:t xml:space="preserve">Capitolo </w:t>
      </w:r>
      <w:r w:rsidRPr="001016FB">
        <w:rPr>
          <w:rFonts w:ascii="Times New Roman" w:hAnsi="Times New Roman" w:cs="Times New Roman"/>
          <w:sz w:val="24"/>
          <w:szCs w:val="24"/>
        </w:rPr>
        <w:t xml:space="preserve"> V: Lingua, nazionalità e multilinguismo, 69-80</w:t>
      </w:r>
    </w:p>
    <w:p w:rsidR="001016FB" w:rsidRPr="001016FB" w:rsidRDefault="001016FB" w:rsidP="001016F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  <w:t>C</w:t>
      </w:r>
      <w:r w:rsidR="008871D9">
        <w:rPr>
          <w:rFonts w:ascii="Times New Roman" w:hAnsi="Times New Roman" w:cs="Times New Roman"/>
          <w:sz w:val="24"/>
          <w:szCs w:val="24"/>
        </w:rPr>
        <w:t xml:space="preserve">apitolo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>: Diversità linguistica ieri ed oggi, 81-94</w:t>
      </w:r>
    </w:p>
    <w:p w:rsidR="001016FB" w:rsidRPr="001016FB" w:rsidRDefault="001016FB" w:rsidP="001016F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  <w:t>C</w:t>
      </w:r>
      <w:r w:rsidR="008871D9">
        <w:rPr>
          <w:rFonts w:ascii="Times New Roman" w:hAnsi="Times New Roman" w:cs="Times New Roman"/>
          <w:sz w:val="24"/>
          <w:szCs w:val="24"/>
        </w:rPr>
        <w:t xml:space="preserve">apitolo </w:t>
      </w:r>
      <w:r w:rsidRPr="001016FB">
        <w:rPr>
          <w:rFonts w:ascii="Times New Roman" w:hAnsi="Times New Roman" w:cs="Times New Roman"/>
          <w:sz w:val="24"/>
          <w:szCs w:val="24"/>
        </w:rPr>
        <w:t>VII: Problemi di educazione comparata, 95-108</w:t>
      </w:r>
    </w:p>
    <w:p w:rsidR="001016FB" w:rsidRPr="001016FB" w:rsidRDefault="001016FB" w:rsidP="001016F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  <w:t>C</w:t>
      </w:r>
      <w:r w:rsidR="008871D9">
        <w:rPr>
          <w:rFonts w:ascii="Times New Roman" w:hAnsi="Times New Roman" w:cs="Times New Roman"/>
          <w:sz w:val="24"/>
          <w:szCs w:val="24"/>
        </w:rPr>
        <w:t xml:space="preserve">apitolo </w:t>
      </w:r>
      <w:r w:rsidRPr="001016FB">
        <w:rPr>
          <w:rFonts w:ascii="Times New Roman" w:hAnsi="Times New Roman" w:cs="Times New Roman"/>
          <w:sz w:val="24"/>
          <w:szCs w:val="24"/>
        </w:rPr>
        <w:t>VIII: Bilinguismo come madrelingua, 109-116</w:t>
      </w:r>
    </w:p>
    <w:p w:rsidR="001016FB" w:rsidRPr="001016FB" w:rsidRDefault="001016FB" w:rsidP="001016F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  <w:t>C</w:t>
      </w:r>
      <w:r w:rsidR="008871D9">
        <w:rPr>
          <w:rFonts w:ascii="Times New Roman" w:hAnsi="Times New Roman" w:cs="Times New Roman"/>
          <w:sz w:val="24"/>
          <w:szCs w:val="24"/>
        </w:rPr>
        <w:t xml:space="preserve">apitolo </w:t>
      </w:r>
      <w:r w:rsidRPr="001016FB">
        <w:rPr>
          <w:rFonts w:ascii="Times New Roman" w:hAnsi="Times New Roman" w:cs="Times New Roman"/>
          <w:sz w:val="24"/>
          <w:szCs w:val="24"/>
        </w:rPr>
        <w:t xml:space="preserve">IX: Competenza bilingue nell’età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evalutiva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>, 117-130</w:t>
      </w:r>
    </w:p>
    <w:p w:rsidR="001016FB" w:rsidRPr="001016FB" w:rsidRDefault="001016FB" w:rsidP="001016F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  <w:t>C</w:t>
      </w:r>
      <w:r w:rsidR="008871D9">
        <w:rPr>
          <w:rFonts w:ascii="Times New Roman" w:hAnsi="Times New Roman" w:cs="Times New Roman"/>
          <w:sz w:val="24"/>
          <w:szCs w:val="24"/>
        </w:rPr>
        <w:t xml:space="preserve">apitolo </w:t>
      </w:r>
      <w:r w:rsidRPr="001016FB">
        <w:rPr>
          <w:rFonts w:ascii="Times New Roman" w:hAnsi="Times New Roman" w:cs="Times New Roman"/>
          <w:sz w:val="24"/>
          <w:szCs w:val="24"/>
        </w:rPr>
        <w:t>X: Valutazione del rapporto lingua e cultura, 131-144</w:t>
      </w:r>
    </w:p>
    <w:p w:rsidR="001016FB" w:rsidRPr="001016FB" w:rsidRDefault="001016FB" w:rsidP="001016F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  <w:t>C</w:t>
      </w:r>
      <w:r w:rsidR="008871D9">
        <w:rPr>
          <w:rFonts w:ascii="Times New Roman" w:hAnsi="Times New Roman" w:cs="Times New Roman"/>
          <w:sz w:val="24"/>
          <w:szCs w:val="24"/>
        </w:rPr>
        <w:t xml:space="preserve">apitolo </w:t>
      </w:r>
      <w:r w:rsidRPr="001016FB">
        <w:rPr>
          <w:rFonts w:ascii="Times New Roman" w:hAnsi="Times New Roman" w:cs="Times New Roman"/>
          <w:sz w:val="24"/>
          <w:szCs w:val="24"/>
        </w:rPr>
        <w:t xml:space="preserve"> XI: La teorica in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>, 145-154</w:t>
      </w:r>
    </w:p>
    <w:p w:rsidR="001016FB" w:rsidRPr="001016FB" w:rsidRDefault="001016FB" w:rsidP="001016F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  <w:t>C</w:t>
      </w:r>
      <w:r w:rsidR="008871D9">
        <w:rPr>
          <w:rFonts w:ascii="Times New Roman" w:hAnsi="Times New Roman" w:cs="Times New Roman"/>
          <w:sz w:val="24"/>
          <w:szCs w:val="24"/>
        </w:rPr>
        <w:t>apitolo</w:t>
      </w:r>
      <w:r w:rsidRPr="001016FB">
        <w:rPr>
          <w:rFonts w:ascii="Times New Roman" w:hAnsi="Times New Roman" w:cs="Times New Roman"/>
          <w:sz w:val="24"/>
          <w:szCs w:val="24"/>
        </w:rPr>
        <w:t xml:space="preserve"> XII: Lingua straniera e lingua seconda, 155-168</w:t>
      </w:r>
    </w:p>
    <w:p w:rsidR="001016FB" w:rsidRPr="001016FB" w:rsidRDefault="001016FB" w:rsidP="001016F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  <w:t>C</w:t>
      </w:r>
      <w:r w:rsidR="008871D9">
        <w:rPr>
          <w:rFonts w:ascii="Times New Roman" w:hAnsi="Times New Roman" w:cs="Times New Roman"/>
          <w:sz w:val="24"/>
          <w:szCs w:val="24"/>
        </w:rPr>
        <w:t>apitolo</w:t>
      </w:r>
      <w:r w:rsidRPr="001016FB">
        <w:rPr>
          <w:rFonts w:ascii="Times New Roman" w:hAnsi="Times New Roman" w:cs="Times New Roman"/>
          <w:sz w:val="24"/>
          <w:szCs w:val="24"/>
        </w:rPr>
        <w:t xml:space="preserve"> XIII: La questione della lingua nella cittadinanza europea, 169-189</w:t>
      </w:r>
    </w:p>
    <w:p w:rsidR="001016FB" w:rsidRPr="001016FB" w:rsidRDefault="001016FB" w:rsidP="001016F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  <w:t>C</w:t>
      </w:r>
      <w:r w:rsidR="008871D9">
        <w:rPr>
          <w:rFonts w:ascii="Times New Roman" w:hAnsi="Times New Roman" w:cs="Times New Roman"/>
          <w:sz w:val="24"/>
          <w:szCs w:val="24"/>
        </w:rPr>
        <w:t xml:space="preserve">apitolo </w:t>
      </w:r>
      <w:r w:rsidRPr="001016FB">
        <w:rPr>
          <w:rFonts w:ascii="Times New Roman" w:hAnsi="Times New Roman" w:cs="Times New Roman"/>
          <w:sz w:val="24"/>
          <w:szCs w:val="24"/>
        </w:rPr>
        <w:t>XIV: La scuola come osservatorio, 193-202</w:t>
      </w:r>
    </w:p>
    <w:p w:rsidR="001016FB" w:rsidRPr="001016FB" w:rsidRDefault="0000621C" w:rsidP="001016FB">
      <w:pPr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A. Tosi and S. Mosca (a cura di</w:t>
      </w:r>
      <w:r w:rsidR="001016FB" w:rsidRPr="001016FB">
        <w:rPr>
          <w:rFonts w:ascii="Times New Roman" w:hAnsi="Times New Roman" w:cs="Times New Roman"/>
          <w:sz w:val="24"/>
          <w:szCs w:val="24"/>
        </w:rPr>
        <w:t>) (1997).</w:t>
      </w:r>
    </w:p>
    <w:p w:rsidR="001016FB" w:rsidRPr="001016FB" w:rsidRDefault="0062739E" w:rsidP="001016FB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2739E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(1999</w:t>
      </w:r>
      <w:r w:rsidRPr="006273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ab/>
        <w:t>‘The notion of "community" in language maintenance' i</w:t>
      </w:r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n G. Extra and L.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Verhoeven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1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16FB" w:rsidRPr="008871D9">
        <w:rPr>
          <w:rFonts w:ascii="Times New Roman" w:hAnsi="Times New Roman" w:cs="Times New Roman"/>
          <w:i/>
          <w:sz w:val="24"/>
          <w:szCs w:val="24"/>
          <w:lang w:val="en-US"/>
        </w:rPr>
        <w:t>Bilingualism and Migration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, Mouton de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Gruyter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: Berlin.</w:t>
      </w:r>
    </w:p>
    <w:p w:rsidR="001016FB" w:rsidRPr="001016FB" w:rsidRDefault="001016FB" w:rsidP="001016FB">
      <w:pPr>
        <w:ind w:left="1418"/>
        <w:rPr>
          <w:rFonts w:ascii="Times New Roman" w:hAnsi="Times New Roman" w:cs="Times New Roman"/>
          <w:sz w:val="24"/>
          <w:szCs w:val="24"/>
          <w:lang w:val="en-GB"/>
        </w:rPr>
      </w:pPr>
    </w:p>
    <w:p w:rsidR="001016FB" w:rsidRPr="001016FB" w:rsidRDefault="0062739E" w:rsidP="001016FB">
      <w:pPr>
        <w:ind w:left="709" w:hanging="709"/>
        <w:rPr>
          <w:rFonts w:ascii="Times New Roman" w:hAnsi="Times New Roman" w:cs="Times New Roman"/>
          <w:sz w:val="24"/>
          <w:szCs w:val="24"/>
          <w:lang w:val="fr-FR"/>
        </w:rPr>
      </w:pPr>
      <w:r w:rsidRPr="007E42B0">
        <w:rPr>
          <w:rFonts w:ascii="Times New Roman" w:hAnsi="Times New Roman" w:cs="Times New Roman"/>
          <w:sz w:val="24"/>
          <w:szCs w:val="24"/>
        </w:rPr>
        <w:lastRenderedPageBreak/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(1999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="001016FB" w:rsidRPr="001016FB">
        <w:rPr>
          <w:rFonts w:ascii="Times New Roman" w:hAnsi="Times New Roman" w:cs="Times New Roman"/>
          <w:sz w:val="24"/>
          <w:szCs w:val="24"/>
          <w:lang w:val="fr-FR"/>
        </w:rPr>
        <w:tab/>
        <w:t>'Passage de la langue de l'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fr-FR"/>
        </w:rPr>
        <w:t>ecole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fr-FR"/>
        </w:rPr>
        <w:t xml:space="preserve"> à la langue parlée à la maison: de la pratique à la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fr-FR"/>
        </w:rPr>
        <w:t>theorie</w:t>
      </w:r>
      <w:proofErr w:type="spellEnd"/>
      <w:r w:rsidR="0000621C">
        <w:rPr>
          <w:rFonts w:ascii="Times New Roman" w:hAnsi="Times New Roman" w:cs="Times New Roman"/>
          <w:sz w:val="24"/>
          <w:szCs w:val="24"/>
          <w:lang w:val="fr-FR"/>
        </w:rPr>
        <w:t>' in A. Braun and G. Forges (a cura di</w:t>
      </w:r>
      <w:r w:rsidR="001016FB" w:rsidRPr="001016FB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1016FB" w:rsidRPr="00C102C6">
        <w:rPr>
          <w:rFonts w:ascii="Times New Roman" w:hAnsi="Times New Roman" w:cs="Times New Roman"/>
          <w:i/>
          <w:sz w:val="24"/>
          <w:szCs w:val="24"/>
          <w:lang w:val="fr-FR"/>
        </w:rPr>
        <w:t>Enseigner et apprendre la langue de l'</w:t>
      </w:r>
      <w:proofErr w:type="spellStart"/>
      <w:r w:rsidR="001016FB" w:rsidRPr="00C102C6">
        <w:rPr>
          <w:rFonts w:ascii="Times New Roman" w:hAnsi="Times New Roman" w:cs="Times New Roman"/>
          <w:i/>
          <w:sz w:val="24"/>
          <w:szCs w:val="24"/>
          <w:lang w:val="fr-FR"/>
        </w:rPr>
        <w:t>ecole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fr-FR"/>
        </w:rPr>
        <w:t>Universite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fr-FR"/>
        </w:rPr>
        <w:t>Boek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fr-FR"/>
        </w:rPr>
        <w:t>, 23-38.</w:t>
      </w:r>
    </w:p>
    <w:p w:rsidR="001016FB" w:rsidRPr="000A45C1" w:rsidRDefault="001016FB" w:rsidP="001016FB">
      <w:pPr>
        <w:rPr>
          <w:rFonts w:ascii="Times New Roman" w:hAnsi="Times New Roman" w:cs="Times New Roman"/>
          <w:sz w:val="24"/>
          <w:szCs w:val="24"/>
        </w:rPr>
      </w:pPr>
    </w:p>
    <w:p w:rsidR="001016FB" w:rsidRPr="00F15994" w:rsidRDefault="0062739E" w:rsidP="00492DB1">
      <w:pPr>
        <w:pStyle w:val="Rientrocorpodeltesto"/>
        <w:spacing w:line="240" w:lineRule="auto"/>
        <w:ind w:left="708" w:hanging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73D3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AB73D3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AB73D3">
        <w:rPr>
          <w:rFonts w:ascii="Times New Roman" w:hAnsi="Times New Roman" w:cs="Times New Roman"/>
          <w:sz w:val="24"/>
          <w:szCs w:val="24"/>
          <w:lang w:val="en-US"/>
        </w:rPr>
        <w:t xml:space="preserve"> (2003</w:t>
      </w:r>
      <w:r w:rsidRPr="00C102C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C2825" w:rsidRPr="00C102C6">
        <w:rPr>
          <w:rFonts w:ascii="Times New Roman" w:hAnsi="Times New Roman" w:cs="Times New Roman"/>
          <w:sz w:val="24"/>
          <w:szCs w:val="24"/>
          <w:lang w:val="en-US"/>
        </w:rPr>
        <w:t>European affairs: the writer, the t</w:t>
      </w:r>
      <w:r w:rsidR="00F15994">
        <w:rPr>
          <w:rFonts w:ascii="Times New Roman" w:hAnsi="Times New Roman" w:cs="Times New Roman"/>
          <w:sz w:val="24"/>
          <w:szCs w:val="24"/>
          <w:lang w:val="en-US"/>
        </w:rPr>
        <w:t xml:space="preserve">ranslator and the reader, 45-66, </w:t>
      </w:r>
      <w:r w:rsidR="009C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8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n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A.Tosi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16FB" w:rsidRPr="001016FB">
        <w:rPr>
          <w:rFonts w:ascii="Times New Roman" w:hAnsi="Times New Roman" w:cs="Times New Roman"/>
          <w:sz w:val="24"/>
          <w:szCs w:val="24"/>
          <w:lang w:val="en-GB"/>
        </w:rPr>
        <w:t xml:space="preserve">(a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en-GB"/>
        </w:rPr>
        <w:t>cura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en-GB"/>
        </w:rPr>
        <w:t>di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“Crossing Barriers and Bridging Cultures. The Challenges of Multilingual Translation for the European Union ”. </w:t>
      </w:r>
      <w:proofErr w:type="spellStart"/>
      <w:r w:rsidR="001016FB" w:rsidRPr="008F5C69">
        <w:rPr>
          <w:rFonts w:ascii="Times New Roman" w:hAnsi="Times New Roman" w:cs="Times New Roman"/>
          <w:sz w:val="24"/>
          <w:szCs w:val="24"/>
          <w:lang w:val="en-US"/>
        </w:rPr>
        <w:t>Clevedon</w:t>
      </w:r>
      <w:proofErr w:type="spellEnd"/>
      <w:r w:rsidR="001016FB" w:rsidRPr="008F5C69">
        <w:rPr>
          <w:rFonts w:ascii="Times New Roman" w:hAnsi="Times New Roman" w:cs="Times New Roman"/>
          <w:sz w:val="24"/>
          <w:szCs w:val="24"/>
          <w:lang w:val="en-US"/>
        </w:rPr>
        <w:t>, Avon: Multilingual Matters.</w:t>
      </w:r>
    </w:p>
    <w:p w:rsidR="001016FB" w:rsidRPr="000A45C1" w:rsidRDefault="001016FB" w:rsidP="009C2825">
      <w:pPr>
        <w:pStyle w:val="Rientrocorpodeltesto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016FB" w:rsidRPr="001016FB" w:rsidRDefault="0062739E" w:rsidP="00AB73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(2005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1016FB">
        <w:rPr>
          <w:rFonts w:ascii="Times New Roman" w:hAnsi="Times New Roman" w:cs="Times New Roman"/>
          <w:sz w:val="24"/>
          <w:szCs w:val="24"/>
        </w:rPr>
        <w:t xml:space="preserve"> </w:t>
      </w:r>
      <w:r w:rsidR="009C2825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="009C2825">
        <w:rPr>
          <w:rFonts w:ascii="Times New Roman" w:hAnsi="Times New Roman" w:cs="Times New Roman"/>
          <w:sz w:val="24"/>
          <w:szCs w:val="24"/>
        </w:rPr>
        <w:t>Giannelli</w:t>
      </w:r>
      <w:proofErr w:type="spellEnd"/>
      <w:r w:rsidR="009C2825">
        <w:rPr>
          <w:rFonts w:ascii="Times New Roman" w:hAnsi="Times New Roman" w:cs="Times New Roman"/>
          <w:sz w:val="24"/>
          <w:szCs w:val="24"/>
        </w:rPr>
        <w:t xml:space="preserve"> e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7E42B0">
        <w:rPr>
          <w:rFonts w:ascii="Times New Roman" w:hAnsi="Times New Roman" w:cs="Times New Roman"/>
          <w:sz w:val="24"/>
          <w:szCs w:val="24"/>
        </w:rPr>
        <w:t>Nesi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2C6">
        <w:rPr>
          <w:rFonts w:ascii="Times New Roman" w:hAnsi="Times New Roman" w:cs="Times New Roman"/>
          <w:sz w:val="24"/>
          <w:szCs w:val="24"/>
        </w:rPr>
        <w:t xml:space="preserve"> </w:t>
      </w:r>
      <w:r w:rsidR="001016FB" w:rsidRPr="001016FB">
        <w:rPr>
          <w:rStyle w:val="Enfasicorsivo"/>
          <w:rFonts w:ascii="Times New Roman" w:hAnsi="Times New Roman" w:cs="Times New Roman"/>
          <w:sz w:val="24"/>
          <w:szCs w:val="24"/>
        </w:rPr>
        <w:t>Educazione interculturale e bilingue in Italia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. In H.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Muñoz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 xml:space="preserve"> Cruz (a cura di) </w:t>
      </w:r>
      <w:proofErr w:type="spellStart"/>
      <w:r w:rsidR="001016FB" w:rsidRPr="001016FB">
        <w:rPr>
          <w:rFonts w:ascii="Times New Roman" w:hAnsi="Times New Roman" w:cs="Times New Roman"/>
          <w:i/>
          <w:sz w:val="24"/>
          <w:szCs w:val="24"/>
        </w:rPr>
        <w:t>Colección</w:t>
      </w:r>
      <w:proofErr w:type="spellEnd"/>
      <w:r w:rsidR="001016FB" w:rsidRPr="001016FB">
        <w:rPr>
          <w:rFonts w:ascii="Times New Roman" w:hAnsi="Times New Roman" w:cs="Times New Roman"/>
          <w:i/>
          <w:sz w:val="24"/>
          <w:szCs w:val="24"/>
        </w:rPr>
        <w:t xml:space="preserve"> biblioteca </w:t>
      </w:r>
      <w:proofErr w:type="spellStart"/>
      <w:r w:rsidR="001016FB" w:rsidRPr="001016FB">
        <w:rPr>
          <w:rFonts w:ascii="Times New Roman" w:hAnsi="Times New Roman" w:cs="Times New Roman"/>
          <w:i/>
          <w:sz w:val="24"/>
          <w:szCs w:val="24"/>
        </w:rPr>
        <w:t>signos</w:t>
      </w:r>
      <w:proofErr w:type="spellEnd"/>
      <w:r w:rsidR="001016FB" w:rsidRPr="00101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16FB" w:rsidRPr="001016FB">
        <w:rPr>
          <w:rFonts w:ascii="Times New Roman" w:hAnsi="Times New Roman" w:cs="Times New Roman"/>
          <w:i/>
          <w:sz w:val="24"/>
          <w:szCs w:val="24"/>
        </w:rPr>
        <w:t>lenguas</w:t>
      </w:r>
      <w:proofErr w:type="spellEnd"/>
      <w:r w:rsidR="001016FB" w:rsidRPr="001016FB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="001016FB" w:rsidRPr="001016FB">
        <w:rPr>
          <w:rFonts w:ascii="Times New Roman" w:hAnsi="Times New Roman" w:cs="Times New Roman"/>
          <w:i/>
          <w:sz w:val="24"/>
          <w:szCs w:val="24"/>
        </w:rPr>
        <w:t>educación</w:t>
      </w:r>
      <w:proofErr w:type="spellEnd"/>
      <w:r w:rsidR="001016FB" w:rsidRPr="00101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16FB" w:rsidRPr="001016FB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="001016FB" w:rsidRPr="001016FB">
        <w:rPr>
          <w:rFonts w:ascii="Times New Roman" w:hAnsi="Times New Roman" w:cs="Times New Roman"/>
          <w:i/>
          <w:sz w:val="24"/>
          <w:szCs w:val="24"/>
        </w:rPr>
        <w:t xml:space="preserve"> marco del </w:t>
      </w:r>
      <w:proofErr w:type="spellStart"/>
      <w:r w:rsidR="001016FB" w:rsidRPr="001016FB">
        <w:rPr>
          <w:rFonts w:ascii="Times New Roman" w:hAnsi="Times New Roman" w:cs="Times New Roman"/>
          <w:i/>
          <w:sz w:val="24"/>
          <w:szCs w:val="24"/>
        </w:rPr>
        <w:t>fenómenos</w:t>
      </w:r>
      <w:proofErr w:type="spellEnd"/>
      <w:r w:rsidR="001016FB" w:rsidRPr="00101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16FB" w:rsidRPr="001016FB">
        <w:rPr>
          <w:rFonts w:ascii="Times New Roman" w:hAnsi="Times New Roman" w:cs="Times New Roman"/>
          <w:i/>
          <w:sz w:val="24"/>
          <w:szCs w:val="24"/>
        </w:rPr>
        <w:t>multiculturales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 xml:space="preserve">. Mexico City: (67-120) </w:t>
      </w:r>
    </w:p>
    <w:p w:rsidR="001016FB" w:rsidRPr="001016FB" w:rsidRDefault="0062739E" w:rsidP="001016F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(2005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educazione bilingue in Europa e negli altri continenti. In C. 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Fia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 xml:space="preserve"> and A.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Melis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 xml:space="preserve">   (2005) (a cura di) </w:t>
      </w:r>
      <w:r w:rsidR="001016FB" w:rsidRPr="001016FB">
        <w:rPr>
          <w:rFonts w:ascii="Times New Roman" w:hAnsi="Times New Roman" w:cs="Times New Roman"/>
          <w:i/>
          <w:sz w:val="24"/>
          <w:szCs w:val="24"/>
        </w:rPr>
        <w:t>Educazione interculturale bilingue: esperienze e prospettive</w:t>
      </w:r>
      <w:r w:rsidR="001016FB" w:rsidRPr="00101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</w:rPr>
        <w:t xml:space="preserve"> </w:t>
      </w:r>
      <w:r w:rsidR="001016FB" w:rsidRPr="001016FB">
        <w:rPr>
          <w:rFonts w:ascii="Times New Roman" w:hAnsi="Times New Roman" w:cs="Times New Roman"/>
          <w:i/>
          <w:sz w:val="24"/>
          <w:szCs w:val="24"/>
        </w:rPr>
        <w:t>Rivista Italiana di Psicolinguistica Applicata</w:t>
      </w:r>
      <w:r w:rsidR="001016FB" w:rsidRPr="001016FB">
        <w:rPr>
          <w:rFonts w:ascii="Times New Roman" w:hAnsi="Times New Roman" w:cs="Times New Roman"/>
          <w:sz w:val="24"/>
          <w:szCs w:val="24"/>
        </w:rPr>
        <w:t>,</w:t>
      </w:r>
      <w:r w:rsidR="00C102C6">
        <w:rPr>
          <w:rFonts w:ascii="Times New Roman" w:hAnsi="Times New Roman" w:cs="Times New Roman"/>
          <w:sz w:val="24"/>
          <w:szCs w:val="24"/>
        </w:rPr>
        <w:t xml:space="preserve"> </w:t>
      </w:r>
      <w:r w:rsidR="001016FB" w:rsidRPr="001016FB">
        <w:rPr>
          <w:rFonts w:ascii="Times New Roman" w:hAnsi="Times New Roman" w:cs="Times New Roman"/>
          <w:sz w:val="24"/>
          <w:szCs w:val="24"/>
        </w:rPr>
        <w:t>3, Pisa, Roma: Istituti Poligrafici Internazionali (97-110).</w:t>
      </w:r>
    </w:p>
    <w:p w:rsidR="001016FB" w:rsidRPr="000A45C1" w:rsidRDefault="0062739E" w:rsidP="001016FB">
      <w:pPr>
        <w:pStyle w:val="NormaleWeb"/>
        <w:ind w:left="720" w:hanging="720"/>
        <w:jc w:val="both"/>
      </w:pPr>
      <w:r w:rsidRPr="007E42B0">
        <w:t xml:space="preserve">Arturo Tosi </w:t>
      </w:r>
      <w:r>
        <w:t>(2006</w:t>
      </w:r>
      <w:r w:rsidRPr="007E42B0">
        <w:t>)</w:t>
      </w:r>
      <w:r w:rsidRPr="001016FB">
        <w:t xml:space="preserve">  </w:t>
      </w:r>
      <w:r w:rsidR="001016FB" w:rsidRPr="001016FB">
        <w:tab/>
        <w:t xml:space="preserve">Comunità, competenze ed educazione linguistica in una società multiculturale: la situazione italiana. In S. </w:t>
      </w:r>
      <w:proofErr w:type="spellStart"/>
      <w:r w:rsidR="001016FB" w:rsidRPr="001016FB">
        <w:t>Bos</w:t>
      </w:r>
      <w:proofErr w:type="spellEnd"/>
      <w:r w:rsidR="001016FB" w:rsidRPr="001016FB">
        <w:t xml:space="preserve">. C. </w:t>
      </w:r>
      <w:proofErr w:type="spellStart"/>
      <w:r w:rsidR="001016FB" w:rsidRPr="001016FB">
        <w:t>Marello</w:t>
      </w:r>
      <w:proofErr w:type="spellEnd"/>
      <w:r w:rsidR="001016FB" w:rsidRPr="001016FB">
        <w:t xml:space="preserve">, </w:t>
      </w:r>
      <w:proofErr w:type="spellStart"/>
      <w:r w:rsidR="001016FB" w:rsidRPr="001016FB">
        <w:t>S.Mosca</w:t>
      </w:r>
      <w:proofErr w:type="spellEnd"/>
      <w:r w:rsidR="001016FB" w:rsidRPr="001016FB">
        <w:t xml:space="preserve"> (a cura di) </w:t>
      </w:r>
      <w:r w:rsidR="001016FB" w:rsidRPr="001016FB">
        <w:rPr>
          <w:i/>
        </w:rPr>
        <w:t>Saperi per insegnare: formazione insegnanti di italiano per stranieri.</w:t>
      </w:r>
      <w:r w:rsidR="001016FB" w:rsidRPr="001016FB">
        <w:t xml:space="preserve"> </w:t>
      </w:r>
      <w:r w:rsidR="001016FB" w:rsidRPr="000A45C1">
        <w:t>Torino: Loescher (46-58).</w:t>
      </w:r>
    </w:p>
    <w:p w:rsidR="001016FB" w:rsidRPr="001016FB" w:rsidRDefault="0062739E" w:rsidP="001016FB">
      <w:pPr>
        <w:pStyle w:val="NormaleWeb"/>
        <w:ind w:left="720" w:hanging="720"/>
        <w:jc w:val="both"/>
      </w:pPr>
      <w:r w:rsidRPr="007E42B0">
        <w:t xml:space="preserve">Arturo Tosi </w:t>
      </w:r>
      <w:r>
        <w:t>(2007</w:t>
      </w:r>
      <w:r w:rsidRPr="007E42B0">
        <w:t>)</w:t>
      </w:r>
      <w:r w:rsidRPr="001016FB">
        <w:t xml:space="preserve">  </w:t>
      </w:r>
      <w:r w:rsidR="001016FB" w:rsidRPr="001016FB">
        <w:t xml:space="preserve">L’arte dell’improvvisazione istrionica: l’eredità della commedia dell’arte nel Mistero Buffo di Dario Fo. In E. </w:t>
      </w:r>
      <w:proofErr w:type="spellStart"/>
      <w:r w:rsidR="001016FB" w:rsidRPr="001016FB">
        <w:t>Klímová</w:t>
      </w:r>
      <w:proofErr w:type="spellEnd"/>
      <w:r w:rsidR="001016FB" w:rsidRPr="001016FB">
        <w:t xml:space="preserve"> (a cura di) </w:t>
      </w:r>
      <w:r w:rsidR="001016FB" w:rsidRPr="001016FB">
        <w:rPr>
          <w:i/>
        </w:rPr>
        <w:t xml:space="preserve">In onore di Ivan </w:t>
      </w:r>
      <w:proofErr w:type="spellStart"/>
      <w:r w:rsidR="001016FB" w:rsidRPr="001016FB">
        <w:rPr>
          <w:i/>
        </w:rPr>
        <w:t>Seidl</w:t>
      </w:r>
      <w:proofErr w:type="spellEnd"/>
      <w:r w:rsidR="001016FB" w:rsidRPr="001016FB">
        <w:t xml:space="preserve">. </w:t>
      </w:r>
      <w:proofErr w:type="spellStart"/>
      <w:r w:rsidR="001016FB" w:rsidRPr="001016FB">
        <w:t>Opava</w:t>
      </w:r>
      <w:proofErr w:type="spellEnd"/>
      <w:r w:rsidR="001016FB" w:rsidRPr="001016FB">
        <w:t xml:space="preserve">: </w:t>
      </w:r>
      <w:proofErr w:type="spellStart"/>
      <w:r w:rsidR="001016FB" w:rsidRPr="001016FB">
        <w:t>Slezská</w:t>
      </w:r>
      <w:proofErr w:type="spellEnd"/>
      <w:r w:rsidR="001016FB" w:rsidRPr="001016FB">
        <w:t xml:space="preserve"> </w:t>
      </w:r>
      <w:proofErr w:type="spellStart"/>
      <w:r w:rsidR="001016FB" w:rsidRPr="001016FB">
        <w:t>Univerzita</w:t>
      </w:r>
      <w:proofErr w:type="spellEnd"/>
      <w:r w:rsidR="001016FB" w:rsidRPr="001016FB">
        <w:t xml:space="preserve"> (13-38).</w:t>
      </w:r>
    </w:p>
    <w:p w:rsidR="001016FB" w:rsidRPr="001016FB" w:rsidRDefault="0062739E" w:rsidP="001016F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(2007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</w:rPr>
        <w:t xml:space="preserve">  </w:t>
      </w:r>
      <w:r w:rsidR="001016FB" w:rsidRPr="001016FB">
        <w:rPr>
          <w:rStyle w:val="Enfasicorsivo"/>
          <w:rFonts w:ascii="Times New Roman" w:hAnsi="Times New Roman" w:cs="Times New Roman"/>
          <w:i w:val="0"/>
          <w:sz w:val="24"/>
          <w:szCs w:val="24"/>
        </w:rPr>
        <w:tab/>
        <w:t>Lingua dei diritti umani:  In M. Flores D’</w:t>
      </w:r>
      <w:proofErr w:type="spellStart"/>
      <w:r w:rsidR="001016FB" w:rsidRPr="001016FB">
        <w:rPr>
          <w:rStyle w:val="Enfasicorsivo"/>
          <w:rFonts w:ascii="Times New Roman" w:hAnsi="Times New Roman" w:cs="Times New Roman"/>
          <w:i w:val="0"/>
          <w:sz w:val="24"/>
          <w:szCs w:val="24"/>
        </w:rPr>
        <w:t>Arcais</w:t>
      </w:r>
      <w:proofErr w:type="spellEnd"/>
      <w:r w:rsidR="001016FB" w:rsidRPr="001016FB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(a cura di) </w:t>
      </w:r>
      <w:r w:rsidR="001016FB" w:rsidRPr="001016FB">
        <w:rPr>
          <w:rStyle w:val="Enfasicorsivo"/>
          <w:rFonts w:ascii="Times New Roman" w:hAnsi="Times New Roman" w:cs="Times New Roman"/>
          <w:sz w:val="24"/>
          <w:szCs w:val="24"/>
        </w:rPr>
        <w:t>Diritti umani. Cultura dei diritti e dignità della persona nell'epoca della globalizzazione</w:t>
      </w:r>
      <w:r w:rsidR="001016FB" w:rsidRPr="001016F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Dizionario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1016F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2, Torino: UTET ( 867-876).</w:t>
      </w:r>
    </w:p>
    <w:p w:rsidR="00AB73D3" w:rsidRPr="00033067" w:rsidRDefault="0062739E" w:rsidP="00033067">
      <w:pPr>
        <w:pStyle w:val="NormaleWeb"/>
        <w:ind w:left="720" w:hanging="720"/>
        <w:jc w:val="both"/>
        <w:rPr>
          <w:lang w:val="en-US"/>
        </w:rPr>
      </w:pPr>
      <w:r w:rsidRPr="0062739E">
        <w:rPr>
          <w:lang w:val="en-US"/>
        </w:rPr>
        <w:t xml:space="preserve">Arturo </w:t>
      </w:r>
      <w:proofErr w:type="spellStart"/>
      <w:r w:rsidRPr="0062739E">
        <w:rPr>
          <w:lang w:val="en-US"/>
        </w:rPr>
        <w:t>Tosi</w:t>
      </w:r>
      <w:proofErr w:type="spellEnd"/>
      <w:r w:rsidRPr="0062739E">
        <w:rPr>
          <w:lang w:val="en-US"/>
        </w:rPr>
        <w:t xml:space="preserve"> </w:t>
      </w:r>
      <w:r>
        <w:rPr>
          <w:lang w:val="en-US"/>
        </w:rPr>
        <w:t>(2007</w:t>
      </w:r>
      <w:r w:rsidRPr="0062739E">
        <w:rPr>
          <w:lang w:val="en-US"/>
        </w:rPr>
        <w:t xml:space="preserve">)  </w:t>
      </w:r>
      <w:r w:rsidR="001016FB" w:rsidRPr="001016FB">
        <w:rPr>
          <w:lang w:val="en-US"/>
        </w:rPr>
        <w:t xml:space="preserve">Language death and multilingualism in Italy. In  </w:t>
      </w:r>
      <w:r w:rsidR="001016FB" w:rsidRPr="001016FB">
        <w:rPr>
          <w:i/>
          <w:iCs/>
          <w:lang w:val="en-US"/>
        </w:rPr>
        <w:t>The Encyclopedia of Language and Education</w:t>
      </w:r>
      <w:r w:rsidR="001016FB" w:rsidRPr="001016FB">
        <w:rPr>
          <w:lang w:val="en-US"/>
        </w:rPr>
        <w:t xml:space="preserve">, Vol. 9: Ecology of Language, A. </w:t>
      </w:r>
      <w:proofErr w:type="spellStart"/>
      <w:r w:rsidR="001016FB" w:rsidRPr="001016FB">
        <w:rPr>
          <w:lang w:val="en-US"/>
        </w:rPr>
        <w:t>Creese</w:t>
      </w:r>
      <w:proofErr w:type="spellEnd"/>
      <w:r w:rsidR="001016FB" w:rsidRPr="001016FB">
        <w:rPr>
          <w:lang w:val="en-US"/>
        </w:rPr>
        <w:t xml:space="preserve">, P. Martin, N. </w:t>
      </w:r>
      <w:proofErr w:type="spellStart"/>
      <w:r w:rsidR="001016FB" w:rsidRPr="001016FB">
        <w:rPr>
          <w:lang w:val="en-US"/>
        </w:rPr>
        <w:t>Hornberger</w:t>
      </w:r>
      <w:proofErr w:type="spellEnd"/>
      <w:r w:rsidR="001016FB" w:rsidRPr="001016FB">
        <w:rPr>
          <w:lang w:val="en-US"/>
        </w:rPr>
        <w:t xml:space="preserve"> (</w:t>
      </w:r>
      <w:proofErr w:type="spellStart"/>
      <w:r w:rsidR="001016FB" w:rsidRPr="001016FB">
        <w:rPr>
          <w:lang w:val="en-US"/>
        </w:rPr>
        <w:t>eds</w:t>
      </w:r>
      <w:proofErr w:type="spellEnd"/>
      <w:r w:rsidR="001016FB" w:rsidRPr="001016FB">
        <w:rPr>
          <w:lang w:val="en-US"/>
        </w:rPr>
        <w:t xml:space="preserve">). </w:t>
      </w:r>
      <w:proofErr w:type="spellStart"/>
      <w:r w:rsidR="001016FB" w:rsidRPr="008F5C69">
        <w:rPr>
          <w:lang w:val="en-US"/>
        </w:rPr>
        <w:t>Kluwer</w:t>
      </w:r>
      <w:proofErr w:type="spellEnd"/>
      <w:r w:rsidR="001016FB" w:rsidRPr="008F5C69">
        <w:rPr>
          <w:lang w:val="en-US"/>
        </w:rPr>
        <w:t xml:space="preserve"> Springer-</w:t>
      </w:r>
      <w:proofErr w:type="spellStart"/>
      <w:r w:rsidR="001016FB" w:rsidRPr="008F5C69">
        <w:rPr>
          <w:lang w:val="en-US"/>
        </w:rPr>
        <w:t>Verlag</w:t>
      </w:r>
      <w:proofErr w:type="spellEnd"/>
      <w:r w:rsidR="001016FB" w:rsidRPr="008F5C69">
        <w:rPr>
          <w:lang w:val="en-US"/>
        </w:rPr>
        <w:t xml:space="preserve"> Academic Publishers.</w:t>
      </w:r>
    </w:p>
    <w:p w:rsidR="001016FB" w:rsidRPr="00033067" w:rsidRDefault="00AB73D3" w:rsidP="00033067">
      <w:pPr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B47906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B47906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B47906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  <w:r w:rsidRPr="00B479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7906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B47906">
        <w:rPr>
          <w:rFonts w:ascii="Times New Roman" w:hAnsi="Times New Roman" w:cs="Times New Roman"/>
          <w:sz w:val="24"/>
          <w:szCs w:val="24"/>
          <w:lang w:val="en-US"/>
        </w:rPr>
        <w:t xml:space="preserve">The Language Situation in Italy’ in </w:t>
      </w:r>
      <w:r w:rsidRPr="00B47906">
        <w:rPr>
          <w:rFonts w:ascii="Times New Roman" w:hAnsi="Times New Roman" w:cs="Times New Roman"/>
          <w:i/>
          <w:sz w:val="24"/>
          <w:szCs w:val="24"/>
          <w:lang w:val="en-US"/>
        </w:rPr>
        <w:t>Language Planning and Policy: Europe</w:t>
      </w:r>
      <w:r w:rsidRPr="00B47906">
        <w:rPr>
          <w:rFonts w:ascii="Times New Roman" w:hAnsi="Times New Roman" w:cs="Times New Roman"/>
          <w:sz w:val="24"/>
          <w:szCs w:val="24"/>
          <w:lang w:val="en-US"/>
        </w:rPr>
        <w:t xml:space="preserve">: vol. 3: </w:t>
      </w:r>
      <w:r w:rsidRPr="00B479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B47906">
        <w:rPr>
          <w:rFonts w:ascii="Times New Roman" w:hAnsi="Times New Roman" w:cs="Times New Roman"/>
          <w:i/>
          <w:sz w:val="24"/>
          <w:szCs w:val="24"/>
          <w:lang w:val="en-US"/>
        </w:rPr>
        <w:t>Baltics</w:t>
      </w:r>
      <w:proofErr w:type="spellEnd"/>
      <w:r w:rsidRPr="00B479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Italy and Ireland </w:t>
      </w:r>
      <w:proofErr w:type="spellStart"/>
      <w:r w:rsidRPr="00B47906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B47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7906">
        <w:rPr>
          <w:rFonts w:ascii="Times New Roman" w:hAnsi="Times New Roman" w:cs="Times New Roman"/>
          <w:sz w:val="24"/>
          <w:szCs w:val="24"/>
          <w:lang w:val="en-US"/>
        </w:rPr>
        <w:t>serie</w:t>
      </w:r>
      <w:proofErr w:type="spellEnd"/>
      <w:r w:rsidRPr="00B47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906">
        <w:rPr>
          <w:rFonts w:ascii="Times New Roman" w:hAnsi="Times New Roman" w:cs="Times New Roman"/>
          <w:i/>
          <w:sz w:val="24"/>
          <w:szCs w:val="24"/>
          <w:lang w:val="en-US"/>
        </w:rPr>
        <w:t>Current Issues in Language Planning</w:t>
      </w:r>
      <w:r w:rsidRPr="00B47906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B47906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Pr="00B47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790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B47906">
        <w:rPr>
          <w:rFonts w:ascii="Times New Roman" w:hAnsi="Times New Roman" w:cs="Times New Roman"/>
          <w:sz w:val="24"/>
          <w:szCs w:val="24"/>
          <w:lang w:val="en-US"/>
        </w:rPr>
        <w:t xml:space="preserve"> Robert B. Kaplan e R.B. </w:t>
      </w:r>
      <w:proofErr w:type="spellStart"/>
      <w:r w:rsidRPr="00B47906">
        <w:rPr>
          <w:rFonts w:ascii="Times New Roman" w:hAnsi="Times New Roman" w:cs="Times New Roman"/>
          <w:sz w:val="24"/>
          <w:szCs w:val="24"/>
          <w:lang w:val="en-US"/>
        </w:rPr>
        <w:t>Baldauf</w:t>
      </w:r>
      <w:proofErr w:type="spellEnd"/>
      <w:r w:rsidRPr="00B47906">
        <w:rPr>
          <w:rFonts w:ascii="Times New Roman" w:hAnsi="Times New Roman" w:cs="Times New Roman"/>
          <w:sz w:val="24"/>
          <w:szCs w:val="24"/>
          <w:lang w:val="en-US"/>
        </w:rPr>
        <w:t xml:space="preserve">, Buffalo, Toronto, </w:t>
      </w:r>
      <w:proofErr w:type="spellStart"/>
      <w:r w:rsidRPr="00B47906">
        <w:rPr>
          <w:rFonts w:ascii="Times New Roman" w:hAnsi="Times New Roman" w:cs="Times New Roman"/>
          <w:sz w:val="24"/>
          <w:szCs w:val="24"/>
          <w:lang w:val="en-US"/>
        </w:rPr>
        <w:t>Clevedon</w:t>
      </w:r>
      <w:proofErr w:type="spellEnd"/>
      <w:r w:rsidRPr="00B47906">
        <w:rPr>
          <w:rFonts w:ascii="Times New Roman" w:hAnsi="Times New Roman" w:cs="Times New Roman"/>
          <w:sz w:val="24"/>
          <w:szCs w:val="24"/>
          <w:lang w:val="en-US"/>
        </w:rPr>
        <w:t>: Multi</w:t>
      </w:r>
      <w:r>
        <w:rPr>
          <w:rFonts w:ascii="Times New Roman" w:hAnsi="Times New Roman" w:cs="Times New Roman"/>
          <w:sz w:val="24"/>
          <w:szCs w:val="24"/>
          <w:lang w:val="en-US"/>
        </w:rPr>
        <w:t>lingual Matters, 247-335.</w:t>
      </w:r>
    </w:p>
    <w:p w:rsidR="00E94C47" w:rsidRPr="0016331F" w:rsidRDefault="00E94C47" w:rsidP="00492D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6331F">
        <w:rPr>
          <w:rFonts w:ascii="Times New Roman" w:hAnsi="Times New Roman" w:cs="Times New Roman"/>
          <w:sz w:val="24"/>
          <w:szCs w:val="24"/>
        </w:rPr>
        <w:t xml:space="preserve">Arturo Tosi (2011) “Bilinguismo come madrelingua. 150 anni di giudizi e pregiudizi sulla lingua dell’immigrazione” in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M.Brera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e C.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Pirozzi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16331F">
        <w:rPr>
          <w:rFonts w:ascii="Times New Roman" w:hAnsi="Times New Roman" w:cs="Times New Roman"/>
          <w:i/>
          <w:sz w:val="24"/>
          <w:szCs w:val="24"/>
        </w:rPr>
        <w:t>Lingua e Identità. A 150 anni dall’Unità d’Italia</w:t>
      </w:r>
      <w:r w:rsidRPr="0016331F">
        <w:rPr>
          <w:rFonts w:ascii="Times New Roman" w:hAnsi="Times New Roman" w:cs="Times New Roman"/>
          <w:sz w:val="24"/>
          <w:szCs w:val="24"/>
        </w:rPr>
        <w:t>, Franco Casati Editore, Firenze, 223-239.</w:t>
      </w:r>
    </w:p>
    <w:p w:rsidR="00E94C47" w:rsidRPr="0016331F" w:rsidRDefault="00E94C47" w:rsidP="00E9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47" w:rsidRPr="0016331F" w:rsidRDefault="00E94C47" w:rsidP="00492DB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bCs/>
          <w:iCs/>
          <w:sz w:val="24"/>
          <w:szCs w:val="24"/>
        </w:rPr>
      </w:pPr>
      <w:r w:rsidRPr="0016331F">
        <w:rPr>
          <w:rFonts w:ascii="Times New Roman" w:hAnsi="Times New Roman" w:cs="Times New Roman"/>
          <w:sz w:val="24"/>
          <w:szCs w:val="24"/>
        </w:rPr>
        <w:t>Arturo Tosi (2012) “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Spanglish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Italiese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: Due varietà di contato a confronto”, in M.R.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Digilio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, R. Francavilla, A. Landolfi,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M.B.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Lenzi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(a cura di ) </w:t>
      </w:r>
      <w:r w:rsidRPr="0016331F">
        <w:rPr>
          <w:rFonts w:ascii="Times New Roman" w:hAnsi="Times New Roman" w:cs="Times New Roman"/>
          <w:bCs/>
          <w:i/>
          <w:iCs/>
          <w:sz w:val="24"/>
          <w:szCs w:val="24"/>
        </w:rPr>
        <w:t>America Latina</w:t>
      </w:r>
      <w:r w:rsidRPr="0016331F">
        <w:rPr>
          <w:rFonts w:ascii="Times New Roman" w:hAnsi="Times New Roman" w:cs="Times New Roman"/>
          <w:bCs/>
          <w:iCs/>
          <w:sz w:val="24"/>
          <w:szCs w:val="24"/>
        </w:rPr>
        <w:t>, 213-23.</w:t>
      </w:r>
    </w:p>
    <w:p w:rsidR="00E94C47" w:rsidRPr="0016331F" w:rsidRDefault="00E94C47" w:rsidP="00E94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C47" w:rsidRPr="0016331F" w:rsidRDefault="00E94C47" w:rsidP="00492DB1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SimonciniGaramond" w:hAnsi="Times New Roman" w:cs="Times New Roman"/>
          <w:sz w:val="24"/>
          <w:szCs w:val="24"/>
        </w:rPr>
      </w:pPr>
      <w:r w:rsidRPr="0016331F">
        <w:rPr>
          <w:rFonts w:ascii="Times New Roman" w:hAnsi="Times New Roman" w:cs="Times New Roman"/>
          <w:sz w:val="24"/>
          <w:szCs w:val="24"/>
        </w:rPr>
        <w:lastRenderedPageBreak/>
        <w:t>Arturo Tosi (2012) “</w:t>
      </w:r>
      <w:r w:rsidRPr="0016331F">
        <w:rPr>
          <w:rFonts w:ascii="Times New Roman" w:eastAsia="SimonciniGaramond" w:hAnsi="Times New Roman" w:cs="Times New Roman"/>
          <w:sz w:val="24"/>
          <w:szCs w:val="24"/>
        </w:rPr>
        <w:t xml:space="preserve">Conflitti di lingue e competenze a contatto: tre casi con l’italiano in ambienti anglofoni” in C. </w:t>
      </w:r>
      <w:proofErr w:type="spellStart"/>
      <w:r w:rsidRPr="0016331F">
        <w:rPr>
          <w:rFonts w:ascii="Times New Roman" w:hAnsi="Times New Roman" w:cs="Times New Roman"/>
          <w:color w:val="333333"/>
          <w:sz w:val="24"/>
          <w:szCs w:val="24"/>
        </w:rPr>
        <w:t>Schiavon</w:t>
      </w:r>
      <w:proofErr w:type="spellEnd"/>
      <w:r w:rsidRPr="0016331F">
        <w:rPr>
          <w:rFonts w:ascii="Times New Roman" w:hAnsi="Times New Roman" w:cs="Times New Roman"/>
          <w:color w:val="333333"/>
          <w:sz w:val="24"/>
          <w:szCs w:val="24"/>
        </w:rPr>
        <w:t xml:space="preserve"> Chiara e </w:t>
      </w:r>
      <w:proofErr w:type="spellStart"/>
      <w:r w:rsidRPr="0016331F">
        <w:rPr>
          <w:rFonts w:ascii="Times New Roman" w:hAnsi="Times New Roman" w:cs="Times New Roman"/>
          <w:color w:val="333333"/>
          <w:sz w:val="24"/>
          <w:szCs w:val="24"/>
        </w:rPr>
        <w:t>A.Cecchinato</w:t>
      </w:r>
      <w:proofErr w:type="spellEnd"/>
      <w:r w:rsidRPr="001633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6331F">
        <w:rPr>
          <w:rFonts w:ascii="Times New Roman" w:eastAsia="SimonciniGaramond" w:hAnsi="Times New Roman" w:cs="Times New Roman"/>
          <w:i/>
          <w:sz w:val="24"/>
          <w:szCs w:val="24"/>
        </w:rPr>
        <w:t>Una brigata di voci</w:t>
      </w:r>
      <w:r w:rsidRPr="0016331F">
        <w:rPr>
          <w:rFonts w:ascii="Times New Roman" w:eastAsia="SimonciniGaramond" w:hAnsi="Times New Roman" w:cs="Times New Roman"/>
          <w:sz w:val="24"/>
          <w:szCs w:val="24"/>
        </w:rPr>
        <w:t xml:space="preserve">, 625-636. </w:t>
      </w:r>
    </w:p>
    <w:p w:rsidR="00E94C47" w:rsidRDefault="00E94C47" w:rsidP="00E94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710" w:rsidRPr="001016FB" w:rsidRDefault="0016331F" w:rsidP="00731710">
      <w:pPr>
        <w:keepNext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Articles</w:t>
      </w:r>
      <w:proofErr w:type="spellEnd"/>
    </w:p>
    <w:p w:rsidR="00731710" w:rsidRPr="001016FB" w:rsidRDefault="00731710" w:rsidP="00731710">
      <w:pPr>
        <w:keepNext/>
        <w:tabs>
          <w:tab w:val="left" w:pos="36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31710" w:rsidRPr="001016FB" w:rsidRDefault="00492DB1" w:rsidP="00492DB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Arturo Tosi (1977) </w:t>
      </w:r>
      <w:r w:rsidR="00731710" w:rsidRPr="001016F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731710" w:rsidRPr="001016FB">
        <w:rPr>
          <w:rFonts w:ascii="Times New Roman" w:hAnsi="Times New Roman" w:cs="Times New Roman"/>
          <w:sz w:val="24"/>
          <w:szCs w:val="24"/>
        </w:rPr>
        <w:t>Semilingualism</w:t>
      </w:r>
      <w:proofErr w:type="spellEnd"/>
      <w:r w:rsidR="00731710" w:rsidRPr="001016FB">
        <w:rPr>
          <w:rFonts w:ascii="Times New Roman" w:hAnsi="Times New Roman" w:cs="Times New Roman"/>
          <w:sz w:val="24"/>
          <w:szCs w:val="24"/>
        </w:rPr>
        <w:t xml:space="preserve">, diglossia and </w:t>
      </w:r>
      <w:proofErr w:type="spellStart"/>
      <w:r w:rsidR="00731710" w:rsidRPr="001016FB">
        <w:rPr>
          <w:rFonts w:ascii="Times New Roman" w:hAnsi="Times New Roman" w:cs="Times New Roman"/>
          <w:sz w:val="24"/>
          <w:szCs w:val="24"/>
        </w:rPr>
        <w:t>bilingualism</w:t>
      </w:r>
      <w:proofErr w:type="spellEnd"/>
      <w:r w:rsidR="00731710" w:rsidRPr="001016FB">
        <w:rPr>
          <w:rFonts w:ascii="Times New Roman" w:hAnsi="Times New Roman" w:cs="Times New Roman"/>
          <w:sz w:val="24"/>
          <w:szCs w:val="24"/>
        </w:rPr>
        <w:t xml:space="preserve">’, </w:t>
      </w:r>
      <w:r w:rsidR="00731710" w:rsidRPr="00492DB1">
        <w:rPr>
          <w:rFonts w:ascii="Times New Roman" w:hAnsi="Times New Roman" w:cs="Times New Roman"/>
          <w:i/>
          <w:sz w:val="24"/>
          <w:szCs w:val="24"/>
        </w:rPr>
        <w:t>Lingua e Contesto</w:t>
      </w:r>
      <w:r w:rsidR="00731710" w:rsidRPr="001016FB">
        <w:rPr>
          <w:rFonts w:ascii="Times New Roman" w:hAnsi="Times New Roman" w:cs="Times New Roman"/>
          <w:sz w:val="24"/>
          <w:szCs w:val="24"/>
        </w:rPr>
        <w:t>, 4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</w:r>
      <w:r w:rsidRPr="001016FB">
        <w:rPr>
          <w:rFonts w:ascii="Times New Roman" w:hAnsi="Times New Roman" w:cs="Times New Roman"/>
          <w:sz w:val="24"/>
          <w:szCs w:val="24"/>
        </w:rPr>
        <w:tab/>
      </w:r>
    </w:p>
    <w:p w:rsidR="00731710" w:rsidRPr="001016FB" w:rsidRDefault="00492DB1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Arturo Tosi (1978) </w:t>
      </w:r>
      <w:r w:rsidR="00731710" w:rsidRPr="001016FB">
        <w:rPr>
          <w:rFonts w:ascii="Times New Roman" w:hAnsi="Times New Roman" w:cs="Times New Roman"/>
          <w:sz w:val="24"/>
          <w:szCs w:val="24"/>
        </w:rPr>
        <w:t>‘L’insegnamento dell’italiano ai figli dei lavoratori immigrati in Gran Bretagna’,</w:t>
      </w:r>
      <w:r w:rsidR="00731710" w:rsidRPr="00101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1710" w:rsidRPr="00492DB1">
        <w:rPr>
          <w:rFonts w:ascii="Times New Roman" w:hAnsi="Times New Roman" w:cs="Times New Roman"/>
          <w:i/>
          <w:sz w:val="24"/>
          <w:szCs w:val="24"/>
        </w:rPr>
        <w:t>Rassegna Italiana di Linguistica Applicata</w:t>
      </w:r>
      <w:r w:rsidR="00731710" w:rsidRPr="001016FB">
        <w:rPr>
          <w:rFonts w:ascii="Times New Roman" w:hAnsi="Times New Roman" w:cs="Times New Roman"/>
          <w:sz w:val="24"/>
          <w:szCs w:val="24"/>
        </w:rPr>
        <w:t>, X, 177-93.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</w:r>
      <w:r w:rsidRPr="001016FB">
        <w:rPr>
          <w:rFonts w:ascii="Times New Roman" w:hAnsi="Times New Roman" w:cs="Times New Roman"/>
          <w:sz w:val="24"/>
          <w:szCs w:val="24"/>
        </w:rPr>
        <w:tab/>
      </w: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Arturo Tosi (1979) </w:t>
      </w:r>
      <w:r w:rsidRPr="001016FB">
        <w:rPr>
          <w:rFonts w:ascii="Times New Roman" w:hAnsi="Times New Roman" w:cs="Times New Roman"/>
          <w:sz w:val="24"/>
          <w:szCs w:val="24"/>
        </w:rPr>
        <w:t xml:space="preserve"> </w:t>
      </w:r>
      <w:r w:rsidR="00731710" w:rsidRPr="001016F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731710" w:rsidRPr="001016FB">
        <w:rPr>
          <w:rFonts w:ascii="Times New Roman" w:hAnsi="Times New Roman" w:cs="Times New Roman"/>
          <w:sz w:val="24"/>
          <w:szCs w:val="24"/>
        </w:rPr>
        <w:t>Bilingualismo</w:t>
      </w:r>
      <w:proofErr w:type="spellEnd"/>
      <w:r w:rsidR="00731710" w:rsidRPr="001016FB">
        <w:rPr>
          <w:rFonts w:ascii="Times New Roman" w:hAnsi="Times New Roman" w:cs="Times New Roman"/>
          <w:sz w:val="24"/>
          <w:szCs w:val="24"/>
        </w:rPr>
        <w:t xml:space="preserve"> e immigrazione: una nota sociolinguistica al piano europeo di mantenimento delle lingue nazionali nelle comunità di emigrati’, </w:t>
      </w:r>
      <w:r w:rsidR="00731710" w:rsidRPr="006C36B8">
        <w:rPr>
          <w:rFonts w:ascii="Times New Roman" w:hAnsi="Times New Roman" w:cs="Times New Roman"/>
          <w:i/>
          <w:sz w:val="24"/>
          <w:szCs w:val="24"/>
        </w:rPr>
        <w:t>Rassegna Italiana di Linguistica Applicata</w:t>
      </w:r>
      <w:r w:rsidR="00731710" w:rsidRPr="001016FB">
        <w:rPr>
          <w:rFonts w:ascii="Times New Roman" w:hAnsi="Times New Roman" w:cs="Times New Roman"/>
          <w:sz w:val="24"/>
          <w:szCs w:val="24"/>
        </w:rPr>
        <w:t>, 1979, 3; 1980, 1, 243-63.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</w:r>
      <w:r w:rsidRPr="001016FB">
        <w:rPr>
          <w:rFonts w:ascii="Times New Roman" w:hAnsi="Times New Roman" w:cs="Times New Roman"/>
          <w:sz w:val="24"/>
          <w:szCs w:val="24"/>
        </w:rPr>
        <w:tab/>
      </w: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C36B8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 (197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36B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I’matune</w:t>
      </w:r>
      <w:proofErr w:type="spellEnd"/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Bedforde</w:t>
      </w:r>
      <w:proofErr w:type="spellEnd"/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1710" w:rsidRPr="001016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Journal of the Association of Teachers of Italian</w:t>
      </w:r>
      <w:r w:rsidR="00731710" w:rsidRPr="001016FB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Autumn 1979</w:t>
      </w:r>
    </w:p>
    <w:p w:rsidR="000E5BF1" w:rsidRPr="006C36B8" w:rsidRDefault="00731710" w:rsidP="006C36B8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E5BF1" w:rsidRPr="001016FB" w:rsidRDefault="000E5BF1" w:rsidP="000E5BF1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(1982) 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>‘Mother tongue teaching for the children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migrants’, in V</w:t>
      </w:r>
      <w:r w:rsidR="006C36B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Kinsella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F5C69">
        <w:rPr>
          <w:rFonts w:ascii="Times New Roman" w:hAnsi="Times New Roman" w:cs="Times New Roman"/>
          <w:i/>
          <w:sz w:val="24"/>
          <w:szCs w:val="24"/>
          <w:lang w:val="en-US"/>
        </w:rPr>
        <w:t>Surveys 1: Eight State-of-the-Art Articles on Key Areas in Language Teaching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>, CUP, Cambridge, 80-94.</w:t>
      </w:r>
    </w:p>
    <w:p w:rsidR="000E5BF1" w:rsidRPr="001016FB" w:rsidRDefault="000E5BF1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C36B8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 (1982)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‘Issues in bilingualism and </w:t>
      </w:r>
      <w:proofErr w:type="spellStart"/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semilingualism</w:t>
      </w:r>
      <w:proofErr w:type="spellEnd"/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in education’, </w:t>
      </w:r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Bulletin de </w:t>
      </w:r>
      <w:proofErr w:type="spellStart"/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l’Association</w:t>
      </w:r>
      <w:proofErr w:type="spellEnd"/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Internationale</w:t>
      </w:r>
      <w:proofErr w:type="spellEnd"/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Linguistique</w:t>
      </w:r>
      <w:proofErr w:type="spellEnd"/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Appliquée</w:t>
      </w:r>
      <w:proofErr w:type="spellEnd"/>
      <w:r w:rsidR="00731710" w:rsidRPr="001016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31, 1, 1-35.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C36B8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 (19</w:t>
      </w:r>
      <w:r>
        <w:rPr>
          <w:rFonts w:ascii="Times New Roman" w:hAnsi="Times New Roman" w:cs="Times New Roman"/>
          <w:sz w:val="24"/>
          <w:szCs w:val="24"/>
          <w:lang w:val="en-US"/>
        </w:rPr>
        <w:t>84</w:t>
      </w:r>
      <w:r w:rsidRPr="006C36B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‘Community language learning and foreign language examinations’, </w:t>
      </w:r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The Incorporated Linguist,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23, 3, 173-78.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C36B8">
        <w:rPr>
          <w:rFonts w:ascii="Times New Roman" w:hAnsi="Times New Roman" w:cs="Times New Roman"/>
          <w:sz w:val="24"/>
          <w:szCs w:val="24"/>
        </w:rPr>
        <w:t>Arturo Tosi (1984)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710" w:rsidRPr="001016FB">
        <w:rPr>
          <w:rFonts w:ascii="Times New Roman" w:hAnsi="Times New Roman" w:cs="Times New Roman"/>
          <w:sz w:val="24"/>
          <w:szCs w:val="24"/>
        </w:rPr>
        <w:t>‘Le motivazioni e le condizioni di partenza degli alunni’</w:t>
      </w:r>
      <w:r w:rsidR="00731710" w:rsidRPr="006C36B8">
        <w:rPr>
          <w:rFonts w:ascii="Times New Roman" w:hAnsi="Times New Roman" w:cs="Times New Roman"/>
          <w:i/>
          <w:sz w:val="24"/>
          <w:szCs w:val="24"/>
        </w:rPr>
        <w:t>, Il Veltro</w:t>
      </w:r>
      <w:r w:rsidR="00731710" w:rsidRPr="006C3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XXVIII3-4 (Numero Speciale sull’</w:t>
      </w:r>
      <w:r w:rsidR="00731710" w:rsidRPr="001016FB">
        <w:rPr>
          <w:rFonts w:ascii="Times New Roman" w:hAnsi="Times New Roman" w:cs="Times New Roman"/>
          <w:sz w:val="24"/>
          <w:szCs w:val="24"/>
        </w:rPr>
        <w:t xml:space="preserve"> Italian</w:t>
      </w:r>
      <w:r>
        <w:rPr>
          <w:rFonts w:ascii="Times New Roman" w:hAnsi="Times New Roman" w:cs="Times New Roman"/>
          <w:sz w:val="24"/>
          <w:szCs w:val="24"/>
        </w:rPr>
        <w:t>o</w:t>
      </w:r>
      <w:r w:rsidR="00731710" w:rsidRPr="001016FB">
        <w:rPr>
          <w:rFonts w:ascii="Times New Roman" w:hAnsi="Times New Roman" w:cs="Times New Roman"/>
          <w:sz w:val="24"/>
          <w:szCs w:val="24"/>
        </w:rPr>
        <w:t xml:space="preserve"> in Canada)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</w:r>
      <w:r w:rsidRPr="001016FB">
        <w:rPr>
          <w:rFonts w:ascii="Times New Roman" w:hAnsi="Times New Roman" w:cs="Times New Roman"/>
          <w:sz w:val="24"/>
          <w:szCs w:val="24"/>
        </w:rPr>
        <w:tab/>
      </w:r>
    </w:p>
    <w:p w:rsidR="00731710" w:rsidRPr="006C36B8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C36B8">
        <w:rPr>
          <w:rFonts w:ascii="Times New Roman" w:hAnsi="Times New Roman" w:cs="Times New Roman"/>
          <w:sz w:val="24"/>
          <w:szCs w:val="24"/>
        </w:rPr>
        <w:t>Arturo Tosi (198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36B8">
        <w:rPr>
          <w:rFonts w:ascii="Times New Roman" w:hAnsi="Times New Roman" w:cs="Times New Roman"/>
          <w:sz w:val="24"/>
          <w:szCs w:val="24"/>
        </w:rPr>
        <w:t xml:space="preserve">) </w:t>
      </w:r>
      <w:r w:rsidR="00731710" w:rsidRPr="006C36B8">
        <w:rPr>
          <w:rFonts w:ascii="Times New Roman" w:hAnsi="Times New Roman" w:cs="Times New Roman"/>
          <w:sz w:val="24"/>
          <w:szCs w:val="24"/>
        </w:rPr>
        <w:t xml:space="preserve">‘Community </w:t>
      </w:r>
      <w:proofErr w:type="spellStart"/>
      <w:r w:rsidR="00731710" w:rsidRPr="006C36B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731710" w:rsidRPr="006C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0" w:rsidRPr="006C36B8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731710" w:rsidRPr="006C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0" w:rsidRPr="006C36B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31710" w:rsidRPr="006C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0" w:rsidRPr="006C36B8">
        <w:rPr>
          <w:rFonts w:ascii="Times New Roman" w:hAnsi="Times New Roman" w:cs="Times New Roman"/>
          <w:sz w:val="24"/>
          <w:szCs w:val="24"/>
        </w:rPr>
        <w:t>bilingual</w:t>
      </w:r>
      <w:proofErr w:type="spellEnd"/>
      <w:r w:rsidR="00731710" w:rsidRPr="006C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0" w:rsidRPr="006C36B8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="00731710" w:rsidRPr="006C36B8">
        <w:rPr>
          <w:rFonts w:ascii="Times New Roman" w:hAnsi="Times New Roman" w:cs="Times New Roman"/>
          <w:sz w:val="24"/>
          <w:szCs w:val="24"/>
        </w:rPr>
        <w:t>’</w:t>
      </w:r>
      <w:r w:rsidR="00731710" w:rsidRPr="006C36B8">
        <w:rPr>
          <w:rFonts w:ascii="Times New Roman" w:hAnsi="Times New Roman" w:cs="Times New Roman"/>
          <w:i/>
          <w:sz w:val="24"/>
          <w:szCs w:val="24"/>
        </w:rPr>
        <w:t>, Il Veltro,</w:t>
      </w:r>
      <w:r w:rsidR="00731710" w:rsidRPr="006C36B8">
        <w:rPr>
          <w:rFonts w:ascii="Times New Roman" w:hAnsi="Times New Roman" w:cs="Times New Roman"/>
          <w:sz w:val="24"/>
          <w:szCs w:val="24"/>
        </w:rPr>
        <w:t xml:space="preserve"> XXX1,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710" w:rsidRPr="006C36B8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</w:rPr>
        <w:t>Numero Speciale sull’</w:t>
      </w:r>
      <w:r w:rsidRPr="001016FB">
        <w:rPr>
          <w:rFonts w:ascii="Times New Roman" w:hAnsi="Times New Roman" w:cs="Times New Roman"/>
          <w:sz w:val="24"/>
          <w:szCs w:val="24"/>
        </w:rPr>
        <w:t xml:space="preserve"> </w:t>
      </w:r>
      <w:r w:rsidR="00731710" w:rsidRPr="006C36B8">
        <w:rPr>
          <w:rFonts w:ascii="Times New Roman" w:hAnsi="Times New Roman" w:cs="Times New Roman"/>
          <w:sz w:val="24"/>
          <w:szCs w:val="24"/>
        </w:rPr>
        <w:t>Italian</w:t>
      </w:r>
      <w:r w:rsidRPr="006C36B8">
        <w:rPr>
          <w:rFonts w:ascii="Times New Roman" w:hAnsi="Times New Roman" w:cs="Times New Roman"/>
          <w:sz w:val="24"/>
          <w:szCs w:val="24"/>
        </w:rPr>
        <w:t>o</w:t>
      </w:r>
      <w:r w:rsidR="00731710" w:rsidRPr="006C36B8">
        <w:rPr>
          <w:rFonts w:ascii="Times New Roman" w:hAnsi="Times New Roman" w:cs="Times New Roman"/>
          <w:sz w:val="24"/>
          <w:szCs w:val="24"/>
        </w:rPr>
        <w:t xml:space="preserve"> in Australia), 73-95.</w:t>
      </w:r>
    </w:p>
    <w:p w:rsidR="00731710" w:rsidRPr="006C36B8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C36B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C36B8">
        <w:rPr>
          <w:rFonts w:ascii="Times New Roman" w:hAnsi="Times New Roman" w:cs="Times New Roman"/>
          <w:sz w:val="24"/>
          <w:szCs w:val="24"/>
        </w:rPr>
        <w:tab/>
      </w: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C36B8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 (19</w:t>
      </w:r>
      <w:r>
        <w:rPr>
          <w:rFonts w:ascii="Times New Roman" w:hAnsi="Times New Roman" w:cs="Times New Roman"/>
          <w:sz w:val="24"/>
          <w:szCs w:val="24"/>
          <w:lang w:val="en-US"/>
        </w:rPr>
        <w:t>86</w:t>
      </w:r>
      <w:r w:rsidRPr="006C36B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‘From wrong assumption to ineffective teaching’, </w:t>
      </w:r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Language Issues,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C36B8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 (19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86)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‘Teaching in tongues’, </w:t>
      </w:r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Times Educational Supplement,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14.2.1986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C36B8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 (19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86)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‘Home and community language teaching for bilingual learners’, </w:t>
      </w:r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Language Teaching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, 19, 1, 2-23.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C36B8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 (19</w:t>
      </w:r>
      <w:r>
        <w:rPr>
          <w:rFonts w:ascii="Times New Roman" w:hAnsi="Times New Roman" w:cs="Times New Roman"/>
          <w:sz w:val="24"/>
          <w:szCs w:val="24"/>
          <w:lang w:val="en-US"/>
        </w:rPr>
        <w:t>86</w:t>
      </w:r>
      <w:r w:rsidRPr="006C36B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‘Neither a deficit nor an asset’, </w:t>
      </w:r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The Sally Henry Memorial Lecture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1987, National Extension College, Cambridge, 1-16.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C36B8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 (19</w:t>
      </w:r>
      <w:r>
        <w:rPr>
          <w:rFonts w:ascii="Times New Roman" w:hAnsi="Times New Roman" w:cs="Times New Roman"/>
          <w:sz w:val="24"/>
          <w:szCs w:val="24"/>
          <w:lang w:val="en-US"/>
        </w:rPr>
        <w:t>89</w:t>
      </w:r>
      <w:r w:rsidRPr="006C36B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‘Children’s bilingualism in education’, </w:t>
      </w:r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New Community,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15, 4, 617-29.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C36B8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 (19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89)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‘Neither the customer’s language nor </w:t>
      </w:r>
      <w:proofErr w:type="spellStart"/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customised</w:t>
      </w:r>
      <w:proofErr w:type="spellEnd"/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English’, </w:t>
      </w:r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Lingua e </w:t>
      </w:r>
      <w:proofErr w:type="spellStart"/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Nuova</w:t>
      </w:r>
      <w:proofErr w:type="spellEnd"/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Didattica</w:t>
      </w:r>
      <w:proofErr w:type="spellEnd"/>
      <w:r w:rsidR="00731710" w:rsidRPr="006C36B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XVIII, 2, 30-41.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1710" w:rsidRPr="001016FB" w:rsidRDefault="006C36B8" w:rsidP="006C36B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C36B8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C36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1991</w:t>
      </w:r>
      <w:r>
        <w:rPr>
          <w:rFonts w:ascii="Times New Roman" w:hAnsi="Times New Roman" w:cs="Times New Roman"/>
          <w:sz w:val="24"/>
          <w:szCs w:val="24"/>
          <w:lang w:val="en-US"/>
        </w:rPr>
        <w:t>) ‘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High-status and lo</w:t>
      </w:r>
      <w:r>
        <w:rPr>
          <w:rFonts w:ascii="Times New Roman" w:hAnsi="Times New Roman" w:cs="Times New Roman"/>
          <w:sz w:val="24"/>
          <w:szCs w:val="24"/>
          <w:lang w:val="en-US"/>
        </w:rPr>
        <w:t>w-status bilingualism in Europe’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31710" w:rsidRPr="003B464C">
        <w:rPr>
          <w:rFonts w:ascii="Times New Roman" w:hAnsi="Times New Roman" w:cs="Times New Roman"/>
          <w:i/>
          <w:sz w:val="24"/>
          <w:szCs w:val="24"/>
          <w:lang w:val="en-US"/>
        </w:rPr>
        <w:t>Journal of Education,</w:t>
      </w:r>
      <w:r w:rsidR="00731710"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>173, 2, Boston University, 21-37.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C36B8">
        <w:rPr>
          <w:rFonts w:ascii="Times New Roman" w:hAnsi="Times New Roman" w:cs="Times New Roman"/>
          <w:sz w:val="24"/>
          <w:szCs w:val="24"/>
        </w:rPr>
        <w:t>Arturo Tosi (1</w:t>
      </w:r>
      <w:r>
        <w:rPr>
          <w:rFonts w:ascii="Times New Roman" w:hAnsi="Times New Roman" w:cs="Times New Roman"/>
          <w:sz w:val="24"/>
          <w:szCs w:val="24"/>
        </w:rPr>
        <w:t>992</w:t>
      </w:r>
      <w:r w:rsidRPr="006C36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31710" w:rsidRPr="001016FB">
        <w:rPr>
          <w:rFonts w:ascii="Times New Roman" w:hAnsi="Times New Roman" w:cs="Times New Roman"/>
          <w:sz w:val="24"/>
          <w:szCs w:val="24"/>
        </w:rPr>
        <w:t>Una certificazione linguistica per tutti: il nuovo p</w:t>
      </w:r>
      <w:r>
        <w:rPr>
          <w:rFonts w:ascii="Times New Roman" w:hAnsi="Times New Roman" w:cs="Times New Roman"/>
          <w:sz w:val="24"/>
          <w:szCs w:val="24"/>
        </w:rPr>
        <w:t>rogramma del Consiglio d’Europa’</w:t>
      </w:r>
      <w:r w:rsidR="00731710" w:rsidRPr="001016FB">
        <w:rPr>
          <w:rFonts w:ascii="Times New Roman" w:hAnsi="Times New Roman" w:cs="Times New Roman"/>
          <w:sz w:val="24"/>
          <w:szCs w:val="24"/>
        </w:rPr>
        <w:t xml:space="preserve">, </w:t>
      </w:r>
      <w:r w:rsidR="00731710" w:rsidRPr="006C36B8">
        <w:rPr>
          <w:rFonts w:ascii="Times New Roman" w:hAnsi="Times New Roman" w:cs="Times New Roman"/>
          <w:i/>
          <w:sz w:val="24"/>
          <w:szCs w:val="24"/>
        </w:rPr>
        <w:t>Lingua e Nuova Didattica,</w:t>
      </w:r>
      <w:r w:rsidR="00731710" w:rsidRPr="001016FB">
        <w:rPr>
          <w:rFonts w:ascii="Times New Roman" w:hAnsi="Times New Roman" w:cs="Times New Roman"/>
          <w:sz w:val="24"/>
          <w:szCs w:val="24"/>
        </w:rPr>
        <w:t>1,XXI.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31710" w:rsidRPr="001016FB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C36B8">
        <w:rPr>
          <w:rFonts w:ascii="Times New Roman" w:hAnsi="Times New Roman" w:cs="Times New Roman"/>
          <w:sz w:val="24"/>
          <w:szCs w:val="24"/>
        </w:rPr>
        <w:t>Arturo Tosi (19</w:t>
      </w:r>
      <w:r>
        <w:rPr>
          <w:rFonts w:ascii="Times New Roman" w:hAnsi="Times New Roman" w:cs="Times New Roman"/>
          <w:sz w:val="24"/>
          <w:szCs w:val="24"/>
        </w:rPr>
        <w:t xml:space="preserve">92) </w:t>
      </w:r>
      <w:r w:rsidR="00731710" w:rsidRPr="001016FB">
        <w:rPr>
          <w:rFonts w:ascii="Times New Roman" w:hAnsi="Times New Roman" w:cs="Times New Roman"/>
          <w:sz w:val="24"/>
          <w:szCs w:val="24"/>
        </w:rPr>
        <w:t xml:space="preserve">‘Presenza italiana in Europa e politica della lingua’ </w:t>
      </w:r>
      <w:r w:rsidR="00731710" w:rsidRPr="006C36B8">
        <w:rPr>
          <w:rFonts w:ascii="Times New Roman" w:hAnsi="Times New Roman" w:cs="Times New Roman"/>
          <w:i/>
          <w:sz w:val="24"/>
          <w:szCs w:val="24"/>
        </w:rPr>
        <w:t>Lingua e Nuova Didattica</w:t>
      </w:r>
      <w:r w:rsidR="00731710" w:rsidRPr="006C36B8">
        <w:rPr>
          <w:rFonts w:ascii="Times New Roman" w:hAnsi="Times New Roman" w:cs="Times New Roman"/>
          <w:sz w:val="24"/>
          <w:szCs w:val="24"/>
        </w:rPr>
        <w:t>,</w:t>
      </w:r>
      <w:r w:rsidR="00731710" w:rsidRPr="001016FB">
        <w:rPr>
          <w:rFonts w:ascii="Times New Roman" w:hAnsi="Times New Roman" w:cs="Times New Roman"/>
          <w:sz w:val="24"/>
          <w:szCs w:val="24"/>
        </w:rPr>
        <w:t xml:space="preserve"> XX, 2, 24-29.</w:t>
      </w:r>
    </w:p>
    <w:p w:rsidR="00731710" w:rsidRPr="001016FB" w:rsidRDefault="00731710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016FB">
        <w:rPr>
          <w:rFonts w:ascii="Times New Roman" w:hAnsi="Times New Roman" w:cs="Times New Roman"/>
          <w:sz w:val="24"/>
          <w:szCs w:val="24"/>
        </w:rPr>
        <w:tab/>
      </w:r>
      <w:r w:rsidRPr="001016FB">
        <w:rPr>
          <w:rFonts w:ascii="Times New Roman" w:hAnsi="Times New Roman" w:cs="Times New Roman"/>
          <w:sz w:val="24"/>
          <w:szCs w:val="24"/>
        </w:rPr>
        <w:tab/>
      </w:r>
    </w:p>
    <w:p w:rsidR="00731710" w:rsidRDefault="006C36B8" w:rsidP="0073171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C36B8">
        <w:rPr>
          <w:rFonts w:ascii="Times New Roman" w:hAnsi="Times New Roman" w:cs="Times New Roman"/>
          <w:sz w:val="24"/>
          <w:szCs w:val="24"/>
        </w:rPr>
        <w:t>Arturo Tosi (19</w:t>
      </w:r>
      <w:r>
        <w:rPr>
          <w:rFonts w:ascii="Times New Roman" w:hAnsi="Times New Roman" w:cs="Times New Roman"/>
          <w:sz w:val="24"/>
          <w:szCs w:val="24"/>
        </w:rPr>
        <w:t xml:space="preserve">95) </w:t>
      </w:r>
      <w:r w:rsidR="00731710" w:rsidRPr="001016F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731710" w:rsidRPr="001016FB">
        <w:rPr>
          <w:rFonts w:ascii="Times New Roman" w:hAnsi="Times New Roman" w:cs="Times New Roman"/>
          <w:sz w:val="24"/>
          <w:szCs w:val="24"/>
        </w:rPr>
        <w:t>Diversita</w:t>
      </w:r>
      <w:proofErr w:type="spellEnd"/>
      <w:r w:rsidR="00731710" w:rsidRPr="001016FB">
        <w:rPr>
          <w:rFonts w:ascii="Times New Roman" w:hAnsi="Times New Roman" w:cs="Times New Roman"/>
          <w:sz w:val="24"/>
          <w:szCs w:val="24"/>
        </w:rPr>
        <w:t>’ linguistica e differenze culturali’</w:t>
      </w:r>
      <w:r w:rsidR="00731710" w:rsidRPr="006C36B8">
        <w:rPr>
          <w:rFonts w:ascii="Times New Roman" w:hAnsi="Times New Roman" w:cs="Times New Roman"/>
          <w:i/>
          <w:sz w:val="24"/>
          <w:szCs w:val="24"/>
        </w:rPr>
        <w:t>, Scuola Democratica</w:t>
      </w:r>
      <w:r w:rsidR="00731710" w:rsidRPr="001016FB">
        <w:rPr>
          <w:rFonts w:ascii="Times New Roman" w:hAnsi="Times New Roman" w:cs="Times New Roman"/>
          <w:sz w:val="24"/>
          <w:szCs w:val="24"/>
        </w:rPr>
        <w:t>, 1-2-3, gennaio-settembre (1995), 256-67</w:t>
      </w:r>
    </w:p>
    <w:p w:rsidR="00C76CEF" w:rsidRPr="001016FB" w:rsidRDefault="00C76CEF" w:rsidP="00C76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CEF" w:rsidRPr="009C2825" w:rsidRDefault="00C76CEF" w:rsidP="006C36B8">
      <w:pPr>
        <w:pStyle w:val="Intestazione"/>
        <w:tabs>
          <w:tab w:val="left" w:pos="708"/>
        </w:tabs>
        <w:ind w:left="708" w:hanging="708"/>
        <w:rPr>
          <w:rFonts w:ascii="Times New Roman" w:hAnsi="Times New Roman"/>
          <w:szCs w:val="24"/>
          <w:lang w:val="it-IT"/>
        </w:rPr>
      </w:pPr>
      <w:r w:rsidRPr="009C2825">
        <w:rPr>
          <w:rFonts w:ascii="Times New Roman" w:hAnsi="Times New Roman"/>
          <w:szCs w:val="24"/>
          <w:lang w:val="it-IT"/>
        </w:rPr>
        <w:t xml:space="preserve">Arturo Tosi (2001) </w:t>
      </w:r>
      <w:r w:rsidR="006C36B8">
        <w:rPr>
          <w:rFonts w:ascii="Times New Roman" w:hAnsi="Times New Roman"/>
          <w:szCs w:val="24"/>
          <w:lang w:val="it-IT"/>
        </w:rPr>
        <w:t>‘</w:t>
      </w:r>
      <w:r w:rsidRPr="009C2825">
        <w:rPr>
          <w:rFonts w:ascii="Times New Roman" w:hAnsi="Times New Roman"/>
          <w:szCs w:val="24"/>
          <w:lang w:val="it-IT"/>
        </w:rPr>
        <w:t>Umanesimo e società di massa nella lingua italiana contemporanea</w:t>
      </w:r>
      <w:r w:rsidR="006C36B8">
        <w:rPr>
          <w:rFonts w:ascii="Times New Roman" w:hAnsi="Times New Roman"/>
          <w:szCs w:val="24"/>
          <w:lang w:val="it-IT"/>
        </w:rPr>
        <w:t>’</w:t>
      </w:r>
      <w:r w:rsidRPr="009C2825">
        <w:rPr>
          <w:rFonts w:ascii="Times New Roman" w:hAnsi="Times New Roman"/>
          <w:szCs w:val="24"/>
          <w:lang w:val="it-IT"/>
        </w:rPr>
        <w:t xml:space="preserve">, 19-35; </w:t>
      </w:r>
      <w:r w:rsidR="006C36B8">
        <w:rPr>
          <w:rFonts w:ascii="Times New Roman" w:hAnsi="Times New Roman"/>
          <w:szCs w:val="24"/>
          <w:lang w:val="it-IT"/>
        </w:rPr>
        <w:t>‘</w:t>
      </w:r>
      <w:r w:rsidRPr="009C2825">
        <w:rPr>
          <w:rFonts w:ascii="Times New Roman" w:hAnsi="Times New Roman"/>
          <w:szCs w:val="24"/>
          <w:lang w:val="it-IT"/>
        </w:rPr>
        <w:t>Multilinguismo e traduzione:gli ideali del progetto Europeo</w:t>
      </w:r>
      <w:r w:rsidR="006C36B8">
        <w:rPr>
          <w:rFonts w:ascii="Times New Roman" w:hAnsi="Times New Roman"/>
          <w:szCs w:val="24"/>
          <w:lang w:val="it-IT"/>
        </w:rPr>
        <w:t>’</w:t>
      </w:r>
      <w:r w:rsidRPr="009C2825">
        <w:rPr>
          <w:rFonts w:ascii="Times New Roman" w:hAnsi="Times New Roman"/>
          <w:szCs w:val="24"/>
          <w:lang w:val="it-IT"/>
        </w:rPr>
        <w:t xml:space="preserve">, 37-54; </w:t>
      </w:r>
      <w:r w:rsidRPr="001016FB">
        <w:rPr>
          <w:rFonts w:ascii="Times New Roman" w:hAnsi="Times New Roman"/>
          <w:szCs w:val="24"/>
          <w:lang w:val="it-IT"/>
        </w:rPr>
        <w:tab/>
      </w:r>
      <w:r w:rsidR="006C36B8">
        <w:rPr>
          <w:rFonts w:ascii="Times New Roman" w:hAnsi="Times New Roman"/>
          <w:szCs w:val="24"/>
          <w:lang w:val="it-IT"/>
        </w:rPr>
        <w:t>‘</w:t>
      </w:r>
      <w:r w:rsidRPr="001016FB">
        <w:rPr>
          <w:rFonts w:ascii="Times New Roman" w:hAnsi="Times New Roman"/>
          <w:szCs w:val="24"/>
          <w:lang w:val="it-IT"/>
        </w:rPr>
        <w:t>Costruzione della voce comune e comprensione in lingue diverse</w:t>
      </w:r>
      <w:r w:rsidR="006C36B8">
        <w:rPr>
          <w:rFonts w:ascii="Times New Roman" w:hAnsi="Times New Roman"/>
          <w:szCs w:val="24"/>
          <w:lang w:val="it-IT"/>
        </w:rPr>
        <w:t>’</w:t>
      </w:r>
      <w:r w:rsidRPr="001016FB">
        <w:rPr>
          <w:rFonts w:ascii="Times New Roman" w:hAnsi="Times New Roman"/>
          <w:szCs w:val="24"/>
          <w:lang w:val="it-IT"/>
        </w:rPr>
        <w:t>, 55-79</w:t>
      </w:r>
      <w:r>
        <w:rPr>
          <w:rFonts w:ascii="Times New Roman" w:hAnsi="Times New Roman"/>
          <w:szCs w:val="24"/>
          <w:lang w:val="it-IT"/>
        </w:rPr>
        <w:t xml:space="preserve"> </w:t>
      </w:r>
      <w:r w:rsidRPr="009C2825">
        <w:rPr>
          <w:rFonts w:ascii="Times New Roman" w:hAnsi="Times New Roman"/>
          <w:szCs w:val="24"/>
          <w:lang w:val="it-IT"/>
        </w:rPr>
        <w:t xml:space="preserve"> in   </w:t>
      </w:r>
      <w:proofErr w:type="spellStart"/>
      <w:r w:rsidRPr="009C2825">
        <w:rPr>
          <w:rFonts w:ascii="Times New Roman" w:hAnsi="Times New Roman"/>
          <w:szCs w:val="24"/>
          <w:lang w:val="it-IT"/>
        </w:rPr>
        <w:t>A.Tosi</w:t>
      </w:r>
      <w:proofErr w:type="spellEnd"/>
      <w:r w:rsidRPr="009C2825">
        <w:rPr>
          <w:rFonts w:ascii="Times New Roman" w:hAnsi="Times New Roman"/>
          <w:szCs w:val="24"/>
          <w:lang w:val="it-IT"/>
        </w:rPr>
        <w:t xml:space="preserve"> (a cura di) </w:t>
      </w:r>
      <w:r w:rsidRPr="006C36B8">
        <w:rPr>
          <w:rFonts w:ascii="Times New Roman" w:hAnsi="Times New Roman"/>
          <w:i/>
          <w:szCs w:val="24"/>
          <w:lang w:val="it-IT"/>
        </w:rPr>
        <w:t xml:space="preserve">La voce </w:t>
      </w:r>
      <w:r w:rsidRPr="006C36B8">
        <w:rPr>
          <w:rFonts w:ascii="Times New Roman" w:hAnsi="Times New Roman"/>
          <w:i/>
          <w:szCs w:val="24"/>
          <w:lang w:val="it-IT"/>
        </w:rPr>
        <w:lastRenderedPageBreak/>
        <w:t>dell’Europa in traduzione multilingue.</w:t>
      </w:r>
      <w:r w:rsidR="006C36B8">
        <w:rPr>
          <w:rFonts w:ascii="Times New Roman" w:hAnsi="Times New Roman"/>
          <w:i/>
          <w:szCs w:val="24"/>
          <w:lang w:val="it-IT"/>
        </w:rPr>
        <w:t xml:space="preserve"> </w:t>
      </w:r>
      <w:r w:rsidR="006C36B8" w:rsidRPr="006C36B8">
        <w:rPr>
          <w:rFonts w:ascii="Times New Roman" w:hAnsi="Times New Roman"/>
          <w:szCs w:val="24"/>
          <w:lang w:val="it-IT"/>
        </w:rPr>
        <w:t>Numero Speciale della</w:t>
      </w:r>
      <w:r w:rsidR="006C36B8">
        <w:rPr>
          <w:rFonts w:ascii="Times New Roman" w:hAnsi="Times New Roman"/>
          <w:szCs w:val="24"/>
          <w:u w:val="single"/>
          <w:lang w:val="it-IT"/>
        </w:rPr>
        <w:t xml:space="preserve"> </w:t>
      </w:r>
      <w:r w:rsidRPr="008F5C69">
        <w:rPr>
          <w:rFonts w:ascii="Times New Roman" w:hAnsi="Times New Roman"/>
          <w:i/>
          <w:szCs w:val="24"/>
          <w:lang w:val="it-IT"/>
        </w:rPr>
        <w:t>Rivista Italiana di Psicolinguistica Applicata</w:t>
      </w:r>
      <w:r w:rsidRPr="008F5C69">
        <w:rPr>
          <w:rFonts w:ascii="Times New Roman" w:hAnsi="Times New Roman"/>
          <w:szCs w:val="24"/>
          <w:lang w:val="it-IT"/>
        </w:rPr>
        <w:t>, I,3, Pisa: Istituti Poligrafici Internazionali.</w:t>
      </w:r>
    </w:p>
    <w:p w:rsidR="00F15994" w:rsidRPr="00F15994" w:rsidRDefault="00F15994" w:rsidP="00F15994">
      <w:pPr>
        <w:spacing w:line="240" w:lineRule="auto"/>
        <w:jc w:val="both"/>
        <w:rPr>
          <w:rFonts w:ascii="Arial" w:hAnsi="Arial"/>
        </w:rPr>
      </w:pPr>
    </w:p>
    <w:p w:rsidR="00731710" w:rsidRPr="00BB549B" w:rsidRDefault="00F15994" w:rsidP="00BB549B">
      <w:pPr>
        <w:pStyle w:val="Titolo1"/>
        <w:ind w:left="708" w:hanging="708"/>
        <w:rPr>
          <w:b w:val="0"/>
          <w:sz w:val="24"/>
          <w:szCs w:val="24"/>
        </w:rPr>
      </w:pPr>
      <w:r w:rsidRPr="009C2825">
        <w:rPr>
          <w:b w:val="0"/>
          <w:sz w:val="24"/>
          <w:szCs w:val="24"/>
        </w:rPr>
        <w:t xml:space="preserve">Arturo Tosi (2003) La lingua della scuola: svantaggi dei nativi e degli immigrati; Immigrazione e lingua: panorama Europeo e contesto italiano; Un quadro Europeo per il confronto e la valutazione, in A. Tosi (a cura di) </w:t>
      </w:r>
      <w:r w:rsidRPr="009C2825">
        <w:rPr>
          <w:b w:val="0"/>
          <w:i/>
          <w:sz w:val="24"/>
          <w:szCs w:val="24"/>
        </w:rPr>
        <w:t>Competenza Linguistica e Nuova Emarginazione</w:t>
      </w:r>
      <w:r w:rsidRPr="009C2825">
        <w:rPr>
          <w:b w:val="0"/>
          <w:sz w:val="24"/>
          <w:szCs w:val="24"/>
        </w:rPr>
        <w:t xml:space="preserve">. In </w:t>
      </w:r>
      <w:r w:rsidRPr="009C2825">
        <w:rPr>
          <w:b w:val="0"/>
          <w:i/>
          <w:sz w:val="24"/>
          <w:szCs w:val="24"/>
        </w:rPr>
        <w:t>Scuola e Città</w:t>
      </w:r>
      <w:r w:rsidRPr="009C2825">
        <w:rPr>
          <w:b w:val="0"/>
          <w:sz w:val="24"/>
          <w:szCs w:val="24"/>
        </w:rPr>
        <w:t>, 3, 2003, Firenze: La Nuova Italia.</w:t>
      </w:r>
    </w:p>
    <w:p w:rsidR="00731710" w:rsidRPr="001016FB" w:rsidRDefault="00BB549B" w:rsidP="0073171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B549B">
        <w:rPr>
          <w:rFonts w:ascii="Times New Roman" w:hAnsi="Times New Roman" w:cs="Times New Roman"/>
          <w:sz w:val="24"/>
          <w:szCs w:val="24"/>
        </w:rPr>
        <w:t>Arturo Tosi (2004)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="00731710" w:rsidRPr="001016FB">
        <w:rPr>
          <w:rFonts w:ascii="Times New Roman" w:hAnsi="Times New Roman" w:cs="Times New Roman"/>
          <w:sz w:val="24"/>
          <w:szCs w:val="24"/>
        </w:rPr>
        <w:t xml:space="preserve">J. Visconti L’”europeizzazione” della lingua italiana, </w:t>
      </w:r>
      <w:r w:rsidR="00731710" w:rsidRPr="001016FB">
        <w:rPr>
          <w:rFonts w:ascii="Times New Roman" w:hAnsi="Times New Roman" w:cs="Times New Roman"/>
          <w:i/>
          <w:sz w:val="24"/>
          <w:szCs w:val="24"/>
        </w:rPr>
        <w:t>Lingua Italiana d’Oggi,</w:t>
      </w:r>
      <w:r w:rsidR="00731710" w:rsidRPr="001016FB">
        <w:rPr>
          <w:rFonts w:ascii="Times New Roman" w:hAnsi="Times New Roman" w:cs="Times New Roman"/>
          <w:sz w:val="24"/>
          <w:szCs w:val="24"/>
        </w:rPr>
        <w:t xml:space="preserve"> I-2004 (151-173)</w:t>
      </w:r>
    </w:p>
    <w:p w:rsidR="00731710" w:rsidRPr="001016FB" w:rsidRDefault="00731710" w:rsidP="00731710">
      <w:pPr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31710" w:rsidRPr="001016FB" w:rsidRDefault="00BB549B" w:rsidP="0073171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549B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BB549B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BB549B">
        <w:rPr>
          <w:rFonts w:ascii="Times New Roman" w:hAnsi="Times New Roman" w:cs="Times New Roman"/>
          <w:sz w:val="24"/>
          <w:szCs w:val="24"/>
          <w:lang w:val="en-US"/>
        </w:rPr>
        <w:t xml:space="preserve"> (2005)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Viewpoint: EU translation problems and the danger of </w:t>
      </w:r>
      <w:r w:rsidR="00731710">
        <w:rPr>
          <w:rFonts w:ascii="Times New Roman" w:hAnsi="Times New Roman" w:cs="Times New Roman"/>
          <w:sz w:val="24"/>
          <w:szCs w:val="24"/>
          <w:lang w:val="en-US"/>
        </w:rPr>
        <w:t xml:space="preserve">linguistic  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devaluation, </w:t>
      </w:r>
      <w:r w:rsidR="00731710" w:rsidRPr="001016FB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Applied Linguistics,</w:t>
      </w:r>
      <w:r w:rsidR="00731710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15, 3 (384-388).</w:t>
      </w:r>
    </w:p>
    <w:p w:rsidR="00F15994" w:rsidRPr="0016331F" w:rsidRDefault="00F15994" w:rsidP="00BB549B">
      <w:pPr>
        <w:pStyle w:val="Titolo1"/>
        <w:ind w:left="708" w:hanging="708"/>
        <w:rPr>
          <w:b w:val="0"/>
          <w:sz w:val="24"/>
          <w:szCs w:val="24"/>
          <w:lang w:val="en-US"/>
        </w:rPr>
      </w:pPr>
      <w:r w:rsidRPr="0016331F">
        <w:rPr>
          <w:b w:val="0"/>
          <w:sz w:val="24"/>
          <w:szCs w:val="24"/>
          <w:lang w:val="en-US"/>
        </w:rPr>
        <w:t xml:space="preserve">Arturo </w:t>
      </w:r>
      <w:proofErr w:type="spellStart"/>
      <w:r w:rsidRPr="0016331F">
        <w:rPr>
          <w:b w:val="0"/>
          <w:sz w:val="24"/>
          <w:szCs w:val="24"/>
          <w:lang w:val="en-US"/>
        </w:rPr>
        <w:t>Tosi</w:t>
      </w:r>
      <w:proofErr w:type="spellEnd"/>
      <w:r w:rsidRPr="0016331F">
        <w:rPr>
          <w:b w:val="0"/>
          <w:sz w:val="24"/>
          <w:szCs w:val="24"/>
          <w:lang w:val="en-US"/>
        </w:rPr>
        <w:t xml:space="preserve"> (2011) The </w:t>
      </w:r>
      <w:proofErr w:type="spellStart"/>
      <w:r w:rsidRPr="0016331F">
        <w:rPr>
          <w:b w:val="0"/>
          <w:i/>
          <w:iCs/>
          <w:sz w:val="24"/>
          <w:szCs w:val="24"/>
          <w:lang w:val="en-US"/>
        </w:rPr>
        <w:t>Accademia</w:t>
      </w:r>
      <w:proofErr w:type="spellEnd"/>
      <w:r w:rsidRPr="0016331F">
        <w:rPr>
          <w:b w:val="0"/>
          <w:i/>
          <w:iCs/>
          <w:sz w:val="24"/>
          <w:szCs w:val="24"/>
          <w:lang w:val="en-US"/>
        </w:rPr>
        <w:t xml:space="preserve"> </w:t>
      </w:r>
      <w:proofErr w:type="spellStart"/>
      <w:r w:rsidRPr="0016331F">
        <w:rPr>
          <w:b w:val="0"/>
          <w:i/>
          <w:iCs/>
          <w:sz w:val="24"/>
          <w:szCs w:val="24"/>
          <w:lang w:val="en-US"/>
        </w:rPr>
        <w:t>della</w:t>
      </w:r>
      <w:proofErr w:type="spellEnd"/>
      <w:r w:rsidRPr="0016331F">
        <w:rPr>
          <w:b w:val="0"/>
          <w:i/>
          <w:iCs/>
          <w:sz w:val="24"/>
          <w:szCs w:val="24"/>
          <w:lang w:val="en-US"/>
        </w:rPr>
        <w:t xml:space="preserve"> </w:t>
      </w:r>
      <w:proofErr w:type="spellStart"/>
      <w:r w:rsidRPr="0016331F">
        <w:rPr>
          <w:b w:val="0"/>
          <w:i/>
          <w:iCs/>
          <w:sz w:val="24"/>
          <w:szCs w:val="24"/>
          <w:lang w:val="en-US"/>
        </w:rPr>
        <w:t>Crusca</w:t>
      </w:r>
      <w:proofErr w:type="spellEnd"/>
      <w:r w:rsidRPr="0016331F">
        <w:rPr>
          <w:b w:val="0"/>
          <w:sz w:val="24"/>
          <w:szCs w:val="24"/>
          <w:lang w:val="en-US"/>
        </w:rPr>
        <w:t xml:space="preserve"> in Italy: past and present, in B. </w:t>
      </w:r>
      <w:proofErr w:type="spellStart"/>
      <w:r w:rsidRPr="0016331F">
        <w:rPr>
          <w:b w:val="0"/>
          <w:sz w:val="24"/>
          <w:szCs w:val="24"/>
          <w:lang w:val="en-US"/>
        </w:rPr>
        <w:t>Spolsky</w:t>
      </w:r>
      <w:proofErr w:type="spellEnd"/>
      <w:r w:rsidRPr="0016331F">
        <w:rPr>
          <w:b w:val="0"/>
          <w:sz w:val="24"/>
          <w:szCs w:val="24"/>
          <w:lang w:val="en-US"/>
        </w:rPr>
        <w:t xml:space="preserve"> (a </w:t>
      </w:r>
      <w:proofErr w:type="spellStart"/>
      <w:r w:rsidRPr="0016331F">
        <w:rPr>
          <w:b w:val="0"/>
          <w:sz w:val="24"/>
          <w:szCs w:val="24"/>
          <w:lang w:val="en-US"/>
        </w:rPr>
        <w:t>cura</w:t>
      </w:r>
      <w:proofErr w:type="spellEnd"/>
      <w:r w:rsidRPr="0016331F">
        <w:rPr>
          <w:b w:val="0"/>
          <w:sz w:val="24"/>
          <w:szCs w:val="24"/>
          <w:lang w:val="en-US"/>
        </w:rPr>
        <w:t xml:space="preserve"> </w:t>
      </w:r>
      <w:proofErr w:type="spellStart"/>
      <w:r w:rsidRPr="0016331F">
        <w:rPr>
          <w:b w:val="0"/>
          <w:sz w:val="24"/>
          <w:szCs w:val="24"/>
          <w:lang w:val="en-US"/>
        </w:rPr>
        <w:t>di</w:t>
      </w:r>
      <w:proofErr w:type="spellEnd"/>
      <w:r w:rsidRPr="0016331F">
        <w:rPr>
          <w:b w:val="0"/>
          <w:sz w:val="24"/>
          <w:szCs w:val="24"/>
          <w:lang w:val="en-US"/>
        </w:rPr>
        <w:t xml:space="preserve">) </w:t>
      </w:r>
      <w:r w:rsidRPr="0016331F">
        <w:rPr>
          <w:b w:val="0"/>
          <w:i/>
          <w:sz w:val="24"/>
          <w:szCs w:val="24"/>
          <w:lang w:val="en-US"/>
        </w:rPr>
        <w:t>Language academies and other language management agencies</w:t>
      </w:r>
      <w:r w:rsidRPr="0016331F">
        <w:rPr>
          <w:b w:val="0"/>
          <w:sz w:val="24"/>
          <w:szCs w:val="24"/>
          <w:lang w:val="en-US"/>
        </w:rPr>
        <w:t xml:space="preserve">, Special Issue of </w:t>
      </w:r>
      <w:r w:rsidRPr="0016331F">
        <w:rPr>
          <w:b w:val="0"/>
          <w:i/>
          <w:sz w:val="24"/>
          <w:szCs w:val="24"/>
          <w:lang w:val="en-US"/>
        </w:rPr>
        <w:t>Language Policy</w:t>
      </w:r>
      <w:r w:rsidRPr="0016331F">
        <w:rPr>
          <w:b w:val="0"/>
          <w:sz w:val="24"/>
          <w:szCs w:val="24"/>
          <w:lang w:val="en-US"/>
        </w:rPr>
        <w:t xml:space="preserve">, 10,4, 289-303 </w:t>
      </w:r>
    </w:p>
    <w:p w:rsidR="00F15994" w:rsidRPr="0016331F" w:rsidRDefault="00F15994" w:rsidP="00BB549B">
      <w:pPr>
        <w:pStyle w:val="NormaleWeb"/>
        <w:ind w:left="708" w:hanging="708"/>
        <w:rPr>
          <w:lang w:val="en-US"/>
        </w:rPr>
      </w:pPr>
      <w:r w:rsidRPr="0016331F">
        <w:rPr>
          <w:lang w:val="en-US"/>
        </w:rPr>
        <w:t xml:space="preserve">Arturo </w:t>
      </w:r>
      <w:proofErr w:type="spellStart"/>
      <w:r w:rsidRPr="0016331F">
        <w:rPr>
          <w:lang w:val="en-US"/>
        </w:rPr>
        <w:t>Tosi</w:t>
      </w:r>
      <w:proofErr w:type="spellEnd"/>
      <w:r w:rsidRPr="0016331F">
        <w:rPr>
          <w:lang w:val="en-US"/>
        </w:rPr>
        <w:t xml:space="preserve"> (2013) “Tra</w:t>
      </w:r>
      <w:hyperlink r:id="rId7" w:history="1">
        <w:r w:rsidRPr="0016331F">
          <w:rPr>
            <w:rStyle w:val="maintitle"/>
            <w:lang w:val="en-US"/>
          </w:rPr>
          <w:t>nslation as a test of language vitality”</w:t>
        </w:r>
      </w:hyperlink>
      <w:r w:rsidRPr="0016331F">
        <w:rPr>
          <w:lang w:val="en-US"/>
        </w:rPr>
        <w:t xml:space="preserve">, </w:t>
      </w:r>
      <w:r w:rsidRPr="0016331F">
        <w:rPr>
          <w:i/>
          <w:lang w:val="en-US"/>
        </w:rPr>
        <w:t>International Journal of Applied Linguistics</w:t>
      </w:r>
      <w:r w:rsidRPr="0016331F">
        <w:rPr>
          <w:lang w:val="en-US"/>
        </w:rPr>
        <w:t xml:space="preserve">, </w:t>
      </w:r>
      <w:r w:rsidRPr="0016331F">
        <w:rPr>
          <w:rStyle w:val="erratumvol"/>
          <w:lang w:val="en-US"/>
        </w:rPr>
        <w:t>Vol. 23</w:t>
      </w:r>
      <w:r w:rsidRPr="0016331F">
        <w:rPr>
          <w:lang w:val="en-US"/>
        </w:rPr>
        <w:t xml:space="preserve">, </w:t>
      </w:r>
      <w:r w:rsidRPr="0016331F">
        <w:rPr>
          <w:rStyle w:val="erratumissue"/>
          <w:lang w:val="en-US"/>
        </w:rPr>
        <w:t>Issue 1</w:t>
      </w:r>
      <w:r w:rsidRPr="0016331F">
        <w:rPr>
          <w:lang w:val="en-US"/>
        </w:rPr>
        <w:t xml:space="preserve">, </w:t>
      </w:r>
      <w:r w:rsidRPr="0016331F">
        <w:rPr>
          <w:rStyle w:val="erratumpage"/>
          <w:lang w:val="en-US"/>
        </w:rPr>
        <w:t>1–14</w:t>
      </w:r>
      <w:r w:rsidRPr="0016331F">
        <w:rPr>
          <w:lang w:val="en-US"/>
        </w:rPr>
        <w:t xml:space="preserve">. </w:t>
      </w:r>
    </w:p>
    <w:p w:rsidR="008F5C69" w:rsidRPr="00BB549B" w:rsidRDefault="008F5C69" w:rsidP="00B85937">
      <w:pPr>
        <w:keepNext/>
        <w:rPr>
          <w:rFonts w:ascii="Times New Roman" w:hAnsi="Times New Roman" w:cs="Times New Roman"/>
          <w:sz w:val="24"/>
          <w:szCs w:val="24"/>
          <w:lang w:val="en-US"/>
        </w:rPr>
      </w:pPr>
    </w:p>
    <w:p w:rsidR="008F5C69" w:rsidRPr="000A45C1" w:rsidRDefault="0016331F" w:rsidP="00B85937">
      <w:pPr>
        <w:keepNext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Articles in conference proceedings</w:t>
      </w:r>
    </w:p>
    <w:p w:rsidR="008F5C69" w:rsidRPr="001016FB" w:rsidRDefault="008F5C69" w:rsidP="008F5C69">
      <w:pPr>
        <w:tabs>
          <w:tab w:val="left" w:pos="5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8F5C69" w:rsidRPr="001016FB" w:rsidRDefault="008F5C69" w:rsidP="008F5C69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(1980) 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>Mother-tongue maintenance as an extra-curricular prov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ision. In T. Baldwin et al. (a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F5C69">
        <w:rPr>
          <w:rFonts w:ascii="Times New Roman" w:hAnsi="Times New Roman" w:cs="Times New Roman"/>
          <w:i/>
          <w:sz w:val="24"/>
          <w:szCs w:val="24"/>
          <w:lang w:val="en-US"/>
        </w:rPr>
        <w:t>Italian in Schools,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CILT Publications, London, 29-35.</w:t>
      </w:r>
    </w:p>
    <w:p w:rsidR="008F5C69" w:rsidRPr="001016FB" w:rsidRDefault="008F5C69" w:rsidP="008F5C69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5C69" w:rsidRPr="001016FB" w:rsidRDefault="008F5C69" w:rsidP="008F5C69">
      <w:pPr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(1982) 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>‘Between the mother’s dial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ect and English’, in A Davis (a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F5C69">
        <w:rPr>
          <w:rFonts w:ascii="Times New Roman" w:hAnsi="Times New Roman" w:cs="Times New Roman"/>
          <w:i/>
          <w:sz w:val="24"/>
          <w:szCs w:val="24"/>
          <w:lang w:val="en-US"/>
        </w:rPr>
        <w:t>Language Learning in Home and School,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Heinemann Educational, London, 44-46.</w:t>
      </w:r>
    </w:p>
    <w:p w:rsidR="008F5C69" w:rsidRPr="001016FB" w:rsidRDefault="008F5C69" w:rsidP="008F5C69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5C69" w:rsidRPr="001016FB" w:rsidRDefault="008F5C69" w:rsidP="008F5C69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(1983) </w:t>
      </w:r>
      <w:r w:rsidRPr="001016FB">
        <w:rPr>
          <w:rFonts w:ascii="Times New Roman" w:hAnsi="Times New Roman" w:cs="Times New Roman"/>
          <w:sz w:val="24"/>
          <w:szCs w:val="24"/>
        </w:rPr>
        <w:t xml:space="preserve">‘L’insegnamento dell’italiano, alla seconda generazione dell’emigrazione’,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0621C">
        <w:rPr>
          <w:rFonts w:ascii="Times New Roman" w:hAnsi="Times New Roman" w:cs="Times New Roman"/>
          <w:sz w:val="24"/>
          <w:szCs w:val="24"/>
        </w:rPr>
        <w:t xml:space="preserve">(a cura di) </w:t>
      </w:r>
      <w:r w:rsidRPr="008F5C69">
        <w:rPr>
          <w:rFonts w:ascii="Times New Roman" w:hAnsi="Times New Roman" w:cs="Times New Roman"/>
          <w:i/>
          <w:sz w:val="24"/>
          <w:szCs w:val="24"/>
        </w:rPr>
        <w:t>L’Italiano come Lingua Seconda in Italia e all’Estero</w:t>
      </w:r>
      <w:r w:rsidRPr="001016F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016FB">
        <w:rPr>
          <w:rFonts w:ascii="Times New Roman" w:hAnsi="Times New Roman" w:cs="Times New Roman"/>
          <w:sz w:val="24"/>
          <w:szCs w:val="24"/>
        </w:rPr>
        <w:t xml:space="preserve"> Istituto Poligrafico dello Stato, Roma, 328-49.</w:t>
      </w:r>
    </w:p>
    <w:p w:rsidR="008F5C69" w:rsidRPr="001016FB" w:rsidRDefault="008F5C69" w:rsidP="008F5C69">
      <w:pPr>
        <w:rPr>
          <w:rFonts w:ascii="Times New Roman" w:hAnsi="Times New Roman" w:cs="Times New Roman"/>
          <w:sz w:val="24"/>
          <w:szCs w:val="24"/>
        </w:rPr>
      </w:pPr>
    </w:p>
    <w:p w:rsidR="008F5C69" w:rsidRDefault="008F5C69" w:rsidP="00033067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>Arturo Tosi (198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42B0">
        <w:rPr>
          <w:rFonts w:ascii="Times New Roman" w:hAnsi="Times New Roman" w:cs="Times New Roman"/>
          <w:sz w:val="24"/>
          <w:szCs w:val="24"/>
        </w:rPr>
        <w:t xml:space="preserve">) </w:t>
      </w:r>
      <w:r w:rsidRPr="001016F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Bilingualismo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>, transfer e interferenze’, in</w:t>
      </w:r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cura di</w:t>
      </w:r>
      <w:r w:rsidRPr="001016FB">
        <w:rPr>
          <w:rFonts w:ascii="Times New Roman" w:hAnsi="Times New Roman" w:cs="Times New Roman"/>
          <w:sz w:val="24"/>
          <w:szCs w:val="24"/>
        </w:rPr>
        <w:t xml:space="preserve">) </w:t>
      </w:r>
      <w:r w:rsidRPr="008F5C69">
        <w:rPr>
          <w:rFonts w:ascii="Times New Roman" w:hAnsi="Times New Roman" w:cs="Times New Roman"/>
          <w:i/>
          <w:sz w:val="24"/>
          <w:szCs w:val="24"/>
        </w:rPr>
        <w:t>Linguistica Contrastiva</w:t>
      </w:r>
      <w:r w:rsidRPr="00101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Bulzoni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>, Roma, 133-59.</w:t>
      </w:r>
    </w:p>
    <w:p w:rsidR="008F5C69" w:rsidRPr="001016FB" w:rsidRDefault="008F5C69" w:rsidP="008F5C69">
      <w:pPr>
        <w:ind w:left="709" w:hanging="709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(1984) 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‘The relationship between academic discussions, research findings and reforms in education’ in British Council,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AUPELF and Goethe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F5C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Triangle: Mother Tongue, Langue </w:t>
      </w:r>
      <w:proofErr w:type="spellStart"/>
      <w:r w:rsidRPr="008F5C69">
        <w:rPr>
          <w:rFonts w:ascii="Times New Roman" w:hAnsi="Times New Roman" w:cs="Times New Roman"/>
          <w:i/>
          <w:sz w:val="24"/>
          <w:szCs w:val="24"/>
          <w:lang w:val="en-US"/>
        </w:rPr>
        <w:t>Maternelle</w:t>
      </w:r>
      <w:proofErr w:type="spellEnd"/>
      <w:r w:rsidRPr="008F5C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F5C69">
        <w:rPr>
          <w:rFonts w:ascii="Times New Roman" w:hAnsi="Times New Roman" w:cs="Times New Roman"/>
          <w:i/>
          <w:sz w:val="24"/>
          <w:szCs w:val="24"/>
          <w:lang w:val="en-US"/>
        </w:rPr>
        <w:t>Muttersprache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>, AUPELF, Paris, 163-79.</w:t>
      </w:r>
    </w:p>
    <w:p w:rsidR="008F5C69" w:rsidRPr="001016FB" w:rsidRDefault="008F5C69" w:rsidP="008F5C69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5C69" w:rsidRPr="008F5C69" w:rsidRDefault="008F5C69" w:rsidP="008F5C69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75439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75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(1986) 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‘Italian and Italians in English society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education’. </w:t>
      </w:r>
      <w:r w:rsidRPr="008F5C69">
        <w:rPr>
          <w:rFonts w:ascii="Times New Roman" w:hAnsi="Times New Roman" w:cs="Times New Roman"/>
          <w:sz w:val="24"/>
          <w:szCs w:val="24"/>
        </w:rPr>
        <w:t xml:space="preserve">In M. </w:t>
      </w:r>
      <w:proofErr w:type="spellStart"/>
      <w:r w:rsidRPr="008F5C69">
        <w:rPr>
          <w:rFonts w:ascii="Times New Roman" w:hAnsi="Times New Roman" w:cs="Times New Roman"/>
          <w:sz w:val="24"/>
          <w:szCs w:val="24"/>
        </w:rPr>
        <w:t>Dutto</w:t>
      </w:r>
      <w:proofErr w:type="spellEnd"/>
      <w:r w:rsidRPr="008F5C69">
        <w:rPr>
          <w:rFonts w:ascii="Times New Roman" w:hAnsi="Times New Roman" w:cs="Times New Roman"/>
          <w:sz w:val="24"/>
          <w:szCs w:val="24"/>
        </w:rPr>
        <w:t xml:space="preserve"> (a cura di) </w:t>
      </w:r>
      <w:r w:rsidRPr="008F5C69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8F5C69">
        <w:rPr>
          <w:rFonts w:ascii="Times New Roman" w:hAnsi="Times New Roman" w:cs="Times New Roman"/>
          <w:i/>
          <w:sz w:val="24"/>
          <w:szCs w:val="24"/>
        </w:rPr>
        <w:t>Italians</w:t>
      </w:r>
      <w:proofErr w:type="spellEnd"/>
      <w:r w:rsidRPr="008F5C69">
        <w:rPr>
          <w:rFonts w:ascii="Times New Roman" w:hAnsi="Times New Roman" w:cs="Times New Roman"/>
          <w:i/>
          <w:sz w:val="24"/>
          <w:szCs w:val="24"/>
        </w:rPr>
        <w:t xml:space="preserve"> in Scotland</w:t>
      </w:r>
      <w:r w:rsidRPr="008F5C6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F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C69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8F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C69">
        <w:rPr>
          <w:rFonts w:ascii="Times New Roman" w:hAnsi="Times New Roman" w:cs="Times New Roman"/>
          <w:sz w:val="24"/>
          <w:szCs w:val="24"/>
        </w:rPr>
        <w:t>Consulate</w:t>
      </w:r>
      <w:proofErr w:type="spellEnd"/>
      <w:r w:rsidRPr="008F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C69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8F5C69">
        <w:rPr>
          <w:rFonts w:ascii="Times New Roman" w:hAnsi="Times New Roman" w:cs="Times New Roman"/>
          <w:sz w:val="24"/>
          <w:szCs w:val="24"/>
        </w:rPr>
        <w:t>, Edinburgh, 95-117.</w:t>
      </w:r>
    </w:p>
    <w:p w:rsidR="008F5C69" w:rsidRPr="001016FB" w:rsidRDefault="008F5C69" w:rsidP="008F5C69">
      <w:pPr>
        <w:tabs>
          <w:tab w:val="left" w:pos="36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(1990) </w:t>
      </w:r>
      <w:r w:rsidRPr="001016FB">
        <w:rPr>
          <w:rFonts w:ascii="Times New Roman" w:hAnsi="Times New Roman" w:cs="Times New Roman"/>
          <w:sz w:val="24"/>
          <w:szCs w:val="24"/>
        </w:rPr>
        <w:t xml:space="preserve">‘Italiano e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anglofonia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in Italia e</w:t>
      </w:r>
      <w:r>
        <w:rPr>
          <w:rFonts w:ascii="Times New Roman" w:hAnsi="Times New Roman" w:cs="Times New Roman"/>
          <w:sz w:val="24"/>
          <w:szCs w:val="24"/>
        </w:rPr>
        <w:t xml:space="preserve"> all’estero’, in V Lo Cascio (a cura di</w:t>
      </w:r>
      <w:r w:rsidRPr="001016FB">
        <w:rPr>
          <w:rFonts w:ascii="Times New Roman" w:hAnsi="Times New Roman" w:cs="Times New Roman"/>
          <w:sz w:val="24"/>
          <w:szCs w:val="24"/>
        </w:rPr>
        <w:t xml:space="preserve">) </w:t>
      </w:r>
      <w:r w:rsidRPr="008F5C69">
        <w:rPr>
          <w:rFonts w:ascii="Times New Roman" w:hAnsi="Times New Roman" w:cs="Times New Roman"/>
          <w:i/>
          <w:sz w:val="24"/>
          <w:szCs w:val="24"/>
        </w:rPr>
        <w:t>Lingua e Cultura Italiana in Europa</w:t>
      </w:r>
      <w:r w:rsidRPr="001016FB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Monnier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>: Firenze, 51-62.</w:t>
      </w:r>
    </w:p>
    <w:p w:rsidR="008871D9" w:rsidRPr="001016FB" w:rsidRDefault="008871D9" w:rsidP="00033067">
      <w:pPr>
        <w:ind w:left="708" w:hanging="708"/>
        <w:rPr>
          <w:rFonts w:ascii="Times New Roman" w:hAnsi="Times New Roman" w:cs="Times New Roman"/>
          <w:sz w:val="24"/>
          <w:szCs w:val="24"/>
          <w:lang w:val="fr-FR"/>
        </w:rPr>
      </w:pPr>
      <w:r w:rsidRPr="007E42B0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7E42B0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7E42B0">
        <w:rPr>
          <w:rFonts w:ascii="Times New Roman" w:hAnsi="Times New Roman" w:cs="Times New Roman"/>
          <w:sz w:val="24"/>
          <w:szCs w:val="24"/>
          <w:lang w:val="en-US"/>
        </w:rPr>
        <w:t xml:space="preserve"> (1990)</w:t>
      </w:r>
      <w:r w:rsidRPr="001016FB">
        <w:rPr>
          <w:rFonts w:ascii="Times New Roman" w:hAnsi="Times New Roman" w:cs="Times New Roman"/>
          <w:sz w:val="24"/>
          <w:szCs w:val="24"/>
          <w:lang w:val="fr-FR"/>
        </w:rPr>
        <w:tab/>
        <w:t>‘Ni langue du client ni Anglais ta</w:t>
      </w:r>
      <w:r>
        <w:rPr>
          <w:rFonts w:ascii="Times New Roman" w:hAnsi="Times New Roman" w:cs="Times New Roman"/>
          <w:sz w:val="24"/>
          <w:szCs w:val="24"/>
          <w:lang w:val="fr-FR"/>
        </w:rPr>
        <w:t>illé sur mesure’ in D. Girard (a cura di</w:t>
      </w:r>
      <w:r w:rsidRPr="001016FB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8871D9">
        <w:rPr>
          <w:rFonts w:ascii="Times New Roman" w:hAnsi="Times New Roman" w:cs="Times New Roman"/>
          <w:i/>
          <w:sz w:val="24"/>
          <w:szCs w:val="24"/>
          <w:lang w:val="fr-FR"/>
        </w:rPr>
        <w:t xml:space="preserve">Bilans et Perspectives, Actes des Etats </w:t>
      </w:r>
      <w:proofErr w:type="spellStart"/>
      <w:r w:rsidRPr="008871D9">
        <w:rPr>
          <w:rFonts w:ascii="Times New Roman" w:hAnsi="Times New Roman" w:cs="Times New Roman"/>
          <w:i/>
          <w:sz w:val="24"/>
          <w:szCs w:val="24"/>
          <w:lang w:val="fr-FR"/>
        </w:rPr>
        <w:t>Generaux</w:t>
      </w:r>
      <w:proofErr w:type="spellEnd"/>
      <w:r w:rsidRPr="008871D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des Langues ‘89</w:t>
      </w:r>
      <w:r w:rsidRPr="001016FB">
        <w:rPr>
          <w:rFonts w:ascii="Times New Roman" w:hAnsi="Times New Roman" w:cs="Times New Roman"/>
          <w:sz w:val="24"/>
          <w:szCs w:val="24"/>
          <w:lang w:val="fr-FR"/>
        </w:rPr>
        <w:t>, Paris, 131-46.</w:t>
      </w:r>
      <w:r w:rsidR="000330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33067">
        <w:rPr>
          <w:rFonts w:ascii="Times New Roman" w:hAnsi="Times New Roman" w:cs="Times New Roman"/>
          <w:sz w:val="24"/>
          <w:szCs w:val="24"/>
          <w:lang w:val="fr-FR"/>
        </w:rPr>
        <w:t>Ripubblicato</w:t>
      </w:r>
      <w:proofErr w:type="spellEnd"/>
      <w:r w:rsidR="000330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16FB">
        <w:rPr>
          <w:rFonts w:ascii="Times New Roman" w:hAnsi="Times New Roman" w:cs="Times New Roman"/>
          <w:sz w:val="24"/>
          <w:szCs w:val="24"/>
          <w:lang w:val="fr-FR"/>
        </w:rPr>
        <w:t xml:space="preserve">in </w:t>
      </w:r>
      <w:r w:rsidRPr="00033067">
        <w:rPr>
          <w:rFonts w:ascii="Times New Roman" w:hAnsi="Times New Roman" w:cs="Times New Roman"/>
          <w:i/>
          <w:sz w:val="24"/>
          <w:szCs w:val="24"/>
          <w:lang w:val="fr-FR"/>
        </w:rPr>
        <w:t>L’Europe et les langues,</w:t>
      </w:r>
      <w:r w:rsidRPr="001016FB">
        <w:rPr>
          <w:rFonts w:ascii="Times New Roman" w:hAnsi="Times New Roman" w:cs="Times New Roman"/>
          <w:sz w:val="24"/>
          <w:szCs w:val="24"/>
          <w:lang w:val="fr-FR"/>
        </w:rPr>
        <w:t xml:space="preserve"> Actes des Etats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fr-FR"/>
        </w:rPr>
        <w:t>Generaux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fr-FR"/>
        </w:rPr>
        <w:t xml:space="preserve"> des Langues: Paris, Nathan, 55-63.</w:t>
      </w:r>
    </w:p>
    <w:p w:rsidR="008871D9" w:rsidRPr="001016FB" w:rsidRDefault="008871D9" w:rsidP="008871D9">
      <w:pPr>
        <w:keepNext/>
        <w:keepLines/>
        <w:tabs>
          <w:tab w:val="left" w:pos="360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(1992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</w:rPr>
        <w:tab/>
        <w:t>“Realtà e ambiguità dell’educazione multiculturale”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6FB">
        <w:rPr>
          <w:rFonts w:ascii="Times New Roman" w:hAnsi="Times New Roman" w:cs="Times New Roman"/>
          <w:sz w:val="24"/>
          <w:szCs w:val="24"/>
        </w:rPr>
        <w:t xml:space="preserve">Tassinari,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M.G.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Ceccatelli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Guerrieri, G. (a cura di</w:t>
      </w:r>
      <w:r w:rsidRPr="001016FB">
        <w:rPr>
          <w:rFonts w:ascii="Times New Roman" w:hAnsi="Times New Roman" w:cs="Times New Roman"/>
          <w:sz w:val="24"/>
          <w:szCs w:val="24"/>
        </w:rPr>
        <w:t xml:space="preserve">) </w:t>
      </w:r>
      <w:r w:rsidRPr="008871D9">
        <w:rPr>
          <w:rFonts w:ascii="Times New Roman" w:hAnsi="Times New Roman" w:cs="Times New Roman"/>
          <w:i/>
          <w:sz w:val="24"/>
          <w:szCs w:val="24"/>
        </w:rPr>
        <w:t xml:space="preserve">Scuola e </w:t>
      </w:r>
      <w:proofErr w:type="spellStart"/>
      <w:r w:rsidRPr="008871D9">
        <w:rPr>
          <w:rFonts w:ascii="Times New Roman" w:hAnsi="Times New Roman" w:cs="Times New Roman"/>
          <w:i/>
          <w:sz w:val="24"/>
          <w:szCs w:val="24"/>
        </w:rPr>
        <w:t>Societa’</w:t>
      </w:r>
      <w:proofErr w:type="spellEnd"/>
      <w:r w:rsidRPr="008871D9">
        <w:rPr>
          <w:rFonts w:ascii="Times New Roman" w:hAnsi="Times New Roman" w:cs="Times New Roman"/>
          <w:i/>
          <w:sz w:val="24"/>
          <w:szCs w:val="24"/>
        </w:rPr>
        <w:t xml:space="preserve">    Multiculturale,</w:t>
      </w:r>
      <w:r w:rsidRPr="001016FB">
        <w:rPr>
          <w:rFonts w:ascii="Times New Roman" w:hAnsi="Times New Roman" w:cs="Times New Roman"/>
          <w:sz w:val="24"/>
          <w:szCs w:val="24"/>
        </w:rPr>
        <w:t xml:space="preserve"> La Nuova Italia: Firenze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16FB">
        <w:rPr>
          <w:rFonts w:ascii="Times New Roman" w:hAnsi="Times New Roman" w:cs="Times New Roman"/>
          <w:sz w:val="24"/>
          <w:szCs w:val="24"/>
        </w:rPr>
        <w:t>297-314.</w:t>
      </w:r>
    </w:p>
    <w:p w:rsidR="008871D9" w:rsidRPr="001016FB" w:rsidRDefault="008871D9" w:rsidP="008871D9">
      <w:pPr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(1997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</w:rPr>
        <w:tab/>
        <w:t xml:space="preserve">‘Diversità Linguistica e Relazioni Interculturali’ in </w:t>
      </w:r>
      <w:r w:rsidRPr="008871D9">
        <w:rPr>
          <w:rFonts w:ascii="Times New Roman" w:hAnsi="Times New Roman" w:cs="Times New Roman"/>
          <w:i/>
          <w:sz w:val="24"/>
          <w:szCs w:val="24"/>
        </w:rPr>
        <w:t>Diversità culturale e integrazione sociale</w:t>
      </w:r>
      <w:r w:rsidRPr="001016FB">
        <w:rPr>
          <w:rFonts w:ascii="Times New Roman" w:hAnsi="Times New Roman" w:cs="Times New Roman"/>
          <w:sz w:val="24"/>
          <w:szCs w:val="24"/>
        </w:rPr>
        <w:t xml:space="preserve">, Atti della Conferenza Europea, Torino, 11-13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1997, 65-70.</w:t>
      </w:r>
    </w:p>
    <w:p w:rsidR="008871D9" w:rsidRPr="001016FB" w:rsidRDefault="008871D9" w:rsidP="008871D9">
      <w:pPr>
        <w:spacing w:before="240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(1997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</w:rPr>
        <w:tab/>
        <w:t xml:space="preserve">‘Identità, Competenza ed Educazione Linguistica: Peculiarità della Situazione Italiana in Europa, in </w:t>
      </w:r>
      <w:proofErr w:type="spellStart"/>
      <w:r w:rsidRPr="008871D9">
        <w:rPr>
          <w:rFonts w:ascii="Times New Roman" w:hAnsi="Times New Roman" w:cs="Times New Roman"/>
          <w:i/>
          <w:sz w:val="24"/>
          <w:szCs w:val="24"/>
        </w:rPr>
        <w:t>Mediterraneo-Europa</w:t>
      </w:r>
      <w:proofErr w:type="spellEnd"/>
      <w:r w:rsidRPr="008871D9">
        <w:rPr>
          <w:rFonts w:ascii="Times New Roman" w:hAnsi="Times New Roman" w:cs="Times New Roman"/>
          <w:i/>
          <w:sz w:val="24"/>
          <w:szCs w:val="24"/>
        </w:rPr>
        <w:t>: dalla multiculturalità alla interculturalità</w:t>
      </w:r>
      <w:r w:rsidRPr="00101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Atti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Conferenza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Europea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>, Bari, 15 March 1997, 201-219.</w:t>
      </w:r>
    </w:p>
    <w:p w:rsidR="008871D9" w:rsidRPr="001016FB" w:rsidRDefault="008871D9" w:rsidP="008871D9">
      <w:pPr>
        <w:spacing w:before="240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2739E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(1998</w:t>
      </w:r>
      <w:r w:rsidRPr="006273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‘Linguistic Etiquette in 18th Century Venice and rules of address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C. Goldoni’ in J. Farrell (a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71D9">
        <w:rPr>
          <w:rFonts w:ascii="Times New Roman" w:hAnsi="Times New Roman" w:cs="Times New Roman"/>
          <w:i/>
          <w:sz w:val="24"/>
          <w:szCs w:val="24"/>
          <w:lang w:val="en-US"/>
        </w:rPr>
        <w:t>Goldoni, the Man and his Theatre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, New York: Edwin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Mellen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Press. 135-157.</w:t>
      </w:r>
    </w:p>
    <w:p w:rsidR="008871D9" w:rsidRDefault="008871D9" w:rsidP="008871D9">
      <w:pPr>
        <w:spacing w:before="240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2739E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(1998</w:t>
      </w:r>
      <w:r w:rsidRPr="006273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  <w:t>‘Home-school language switch in Europe: from practice to theory'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A. Braun and G. Forges (a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71D9">
        <w:rPr>
          <w:rFonts w:ascii="Times New Roman" w:hAnsi="Times New Roman" w:cs="Times New Roman"/>
          <w:i/>
          <w:sz w:val="24"/>
          <w:szCs w:val="24"/>
          <w:lang w:val="en-US"/>
        </w:rPr>
        <w:t>Learning and teaching the language of school,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de Mons-Hainaut,13-25.</w:t>
      </w:r>
    </w:p>
    <w:p w:rsidR="00C102C6" w:rsidRPr="00C102C6" w:rsidRDefault="00C102C6" w:rsidP="0003306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(1999-2000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  <w:lang w:val="fr-FR"/>
        </w:rPr>
        <w:t xml:space="preserve"> ‘A propos des formules de civilité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chez Goldoni' in G. Ulysse (a cura di</w:t>
      </w:r>
      <w:r w:rsidRPr="001016FB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smartTag w:uri="urn:schemas-microsoft-com:office:smarttags" w:element="PersonName">
        <w:smartTagPr>
          <w:attr w:name="ProductID" w:val="La Venise"/>
        </w:smartTagPr>
        <w:r w:rsidRPr="001016FB">
          <w:rPr>
            <w:rFonts w:ascii="Times New Roman" w:hAnsi="Times New Roman" w:cs="Times New Roman"/>
            <w:sz w:val="24"/>
            <w:szCs w:val="24"/>
            <w:u w:val="single"/>
          </w:rPr>
          <w:t xml:space="preserve">La </w:t>
        </w:r>
        <w:proofErr w:type="spellStart"/>
        <w:r w:rsidRPr="001016FB">
          <w:rPr>
            <w:rFonts w:ascii="Times New Roman" w:hAnsi="Times New Roman" w:cs="Times New Roman"/>
            <w:sz w:val="24"/>
            <w:szCs w:val="24"/>
            <w:u w:val="single"/>
          </w:rPr>
          <w:t>Venise</w:t>
        </w:r>
      </w:smartTag>
      <w:proofErr w:type="spellEnd"/>
      <w:r w:rsidRPr="001016FB">
        <w:rPr>
          <w:rFonts w:ascii="Times New Roman" w:hAnsi="Times New Roman" w:cs="Times New Roman"/>
          <w:sz w:val="24"/>
          <w:szCs w:val="24"/>
          <w:u w:val="single"/>
        </w:rPr>
        <w:t xml:space="preserve"> de Goldoni</w:t>
      </w:r>
      <w:r w:rsidRPr="00101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de l'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de Provence, 131-142.</w:t>
      </w:r>
    </w:p>
    <w:p w:rsidR="00C102C6" w:rsidRPr="000A45C1" w:rsidRDefault="00C102C6" w:rsidP="000330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2739E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(2002</w:t>
      </w:r>
      <w:r w:rsidRPr="006273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Europeanisation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of Italian in the European Union. </w:t>
      </w:r>
      <w:r w:rsidRPr="000A45C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A45C1">
        <w:rPr>
          <w:rFonts w:ascii="Times New Roman" w:hAnsi="Times New Roman" w:cs="Times New Roman"/>
          <w:sz w:val="24"/>
          <w:szCs w:val="24"/>
        </w:rPr>
        <w:t>L.Lepschy</w:t>
      </w:r>
      <w:proofErr w:type="spellEnd"/>
      <w:r w:rsidRPr="000A45C1">
        <w:rPr>
          <w:rFonts w:ascii="Times New Roman" w:hAnsi="Times New Roman" w:cs="Times New Roman"/>
          <w:sz w:val="24"/>
          <w:szCs w:val="24"/>
        </w:rPr>
        <w:t xml:space="preserve"> e A. Tosi (a cura di) </w:t>
      </w:r>
      <w:proofErr w:type="spellStart"/>
      <w:r w:rsidRPr="000A45C1">
        <w:rPr>
          <w:rFonts w:ascii="Times New Roman" w:hAnsi="Times New Roman" w:cs="Times New Roman"/>
          <w:sz w:val="24"/>
          <w:szCs w:val="24"/>
        </w:rPr>
        <w:t>Multilingualism</w:t>
      </w:r>
      <w:proofErr w:type="spellEnd"/>
      <w:r w:rsidRPr="000A45C1">
        <w:rPr>
          <w:rFonts w:ascii="Times New Roman" w:hAnsi="Times New Roman" w:cs="Times New Roman"/>
          <w:sz w:val="24"/>
          <w:szCs w:val="24"/>
        </w:rPr>
        <w:t xml:space="preserve"> in Italy: </w:t>
      </w:r>
      <w:proofErr w:type="spellStart"/>
      <w:r w:rsidRPr="000A45C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A45C1">
        <w:rPr>
          <w:rFonts w:ascii="Times New Roman" w:hAnsi="Times New Roman" w:cs="Times New Roman"/>
          <w:sz w:val="24"/>
          <w:szCs w:val="24"/>
        </w:rPr>
        <w:t xml:space="preserve"> and  </w:t>
      </w:r>
      <w:proofErr w:type="spellStart"/>
      <w:r w:rsidRPr="000A45C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A45C1">
        <w:rPr>
          <w:rFonts w:ascii="Times New Roman" w:hAnsi="Times New Roman" w:cs="Times New Roman"/>
          <w:sz w:val="24"/>
          <w:szCs w:val="24"/>
        </w:rPr>
        <w:t>, Oxford: Legenda. 170-194.</w:t>
      </w:r>
    </w:p>
    <w:p w:rsidR="008871D9" w:rsidRPr="001016FB" w:rsidRDefault="008871D9" w:rsidP="008871D9">
      <w:pPr>
        <w:pStyle w:val="Rientrocorpodeltesto2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(2003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</w:rPr>
        <w:t xml:space="preserve">  Identità collettive e mantenimento della lingua:  ita</w:t>
      </w:r>
      <w:r>
        <w:rPr>
          <w:rFonts w:ascii="Times New Roman" w:hAnsi="Times New Roman" w:cs="Times New Roman"/>
          <w:sz w:val="24"/>
          <w:szCs w:val="24"/>
        </w:rPr>
        <w:t xml:space="preserve">liani all’estero e stranieri in </w:t>
      </w:r>
      <w:r w:rsidRPr="001016FB">
        <w:rPr>
          <w:rFonts w:ascii="Times New Roman" w:hAnsi="Times New Roman" w:cs="Times New Roman"/>
          <w:sz w:val="24"/>
          <w:szCs w:val="24"/>
        </w:rPr>
        <w:t xml:space="preserve">Italia a confronto. In  S. Scaglione (a cura di) </w:t>
      </w:r>
      <w:r w:rsidRPr="001016FB">
        <w:rPr>
          <w:rFonts w:ascii="Times New Roman" w:hAnsi="Times New Roman" w:cs="Times New Roman"/>
          <w:i/>
          <w:sz w:val="24"/>
          <w:szCs w:val="24"/>
        </w:rPr>
        <w:t>Italiano e Italiani nel Mondo</w:t>
      </w:r>
      <w:r w:rsidRPr="001016FB">
        <w:rPr>
          <w:rFonts w:ascii="Times New Roman" w:hAnsi="Times New Roman" w:cs="Times New Roman"/>
          <w:sz w:val="24"/>
          <w:szCs w:val="24"/>
        </w:rPr>
        <w:t xml:space="preserve">, Roma: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Bulzoni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Editore (127-49)</w:t>
      </w:r>
    </w:p>
    <w:p w:rsidR="008871D9" w:rsidRPr="001016FB" w:rsidRDefault="008871D9" w:rsidP="008871D9">
      <w:pPr>
        <w:pStyle w:val="Corpodeltesto"/>
        <w:rPr>
          <w:b/>
          <w:bCs/>
          <w:szCs w:val="24"/>
          <w:lang w:val="it-IT"/>
        </w:rPr>
      </w:pPr>
    </w:p>
    <w:p w:rsidR="008871D9" w:rsidRPr="001016FB" w:rsidRDefault="008871D9" w:rsidP="008871D9">
      <w:pPr>
        <w:ind w:left="72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(2003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</w:rPr>
        <w:t xml:space="preserve">     La ricerca internazionale e i diversi contesti della L2. In  Francesca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Gattullo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(a cura di) </w:t>
      </w:r>
      <w:r w:rsidRPr="001016FB">
        <w:rPr>
          <w:rFonts w:ascii="Times New Roman" w:hAnsi="Times New Roman" w:cs="Times New Roman"/>
          <w:i/>
          <w:sz w:val="24"/>
          <w:szCs w:val="24"/>
        </w:rPr>
        <w:t>Lo sviluppo delle competenze linguistiche in italiano L2,</w:t>
      </w:r>
      <w:r w:rsidRPr="001016FB">
        <w:rPr>
          <w:rFonts w:ascii="Times New Roman" w:hAnsi="Times New Roman" w:cs="Times New Roman"/>
          <w:sz w:val="24"/>
          <w:szCs w:val="24"/>
        </w:rPr>
        <w:t xml:space="preserve"> Firenze: </w:t>
      </w:r>
      <w:smartTag w:uri="urn:schemas-microsoft-com:office:smarttags" w:element="PersonName">
        <w:smartTagPr>
          <w:attr w:name="ProductID" w:val="La Nuova Italia."/>
        </w:smartTagPr>
        <w:r w:rsidRPr="001016FB">
          <w:rPr>
            <w:rFonts w:ascii="Times New Roman" w:hAnsi="Times New Roman" w:cs="Times New Roman"/>
            <w:sz w:val="24"/>
            <w:szCs w:val="24"/>
          </w:rPr>
          <w:t>La Nuova Italia.</w:t>
        </w:r>
      </w:smartTag>
    </w:p>
    <w:p w:rsidR="00F15994" w:rsidRPr="001016FB" w:rsidRDefault="00F15994" w:rsidP="00F15994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3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Arturo </w:t>
      </w:r>
      <w:proofErr w:type="spellStart"/>
      <w:r w:rsidRPr="0062739E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 (2005)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Languages in contact with and without speaker interaction. In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L.Lepschy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and A.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Rethinking Languages in Contact: the case of Italian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, Oxford: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Legenda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(160-172).</w:t>
      </w:r>
    </w:p>
    <w:p w:rsidR="00F15994" w:rsidRPr="001016FB" w:rsidRDefault="00F15994" w:rsidP="00F15994">
      <w:pPr>
        <w:pStyle w:val="Rientrocorpodeltesto3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(2005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6F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spartenza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Bordonaro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e il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dispatrio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Meneghello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. In Giuseppe  Barbieri e Francesca Caputo (a cura di) </w:t>
      </w:r>
      <w:r w:rsidRPr="001016FB">
        <w:rPr>
          <w:rFonts w:ascii="Times New Roman" w:hAnsi="Times New Roman" w:cs="Times New Roman"/>
          <w:i/>
          <w:iCs/>
          <w:sz w:val="24"/>
          <w:szCs w:val="24"/>
        </w:rPr>
        <w:t xml:space="preserve">Per libera </w:t>
      </w:r>
      <w:proofErr w:type="spellStart"/>
      <w:r w:rsidRPr="001016FB">
        <w:rPr>
          <w:rFonts w:ascii="Times New Roman" w:hAnsi="Times New Roman" w:cs="Times New Roman"/>
          <w:i/>
          <w:iCs/>
          <w:sz w:val="24"/>
          <w:szCs w:val="24"/>
        </w:rPr>
        <w:t>nos</w:t>
      </w:r>
      <w:proofErr w:type="spellEnd"/>
      <w:r w:rsidRPr="001016FB">
        <w:rPr>
          <w:rFonts w:ascii="Times New Roman" w:hAnsi="Times New Roman" w:cs="Times New Roman"/>
          <w:i/>
          <w:iCs/>
          <w:sz w:val="24"/>
          <w:szCs w:val="24"/>
        </w:rPr>
        <w:t xml:space="preserve"> a malo: a 40 anni dal libro di Luigi </w:t>
      </w:r>
      <w:proofErr w:type="spellStart"/>
      <w:r w:rsidRPr="001016FB">
        <w:rPr>
          <w:rFonts w:ascii="Times New Roman" w:hAnsi="Times New Roman" w:cs="Times New Roman"/>
          <w:i/>
          <w:iCs/>
          <w:sz w:val="24"/>
          <w:szCs w:val="24"/>
        </w:rPr>
        <w:t>Meneghello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>, Terra Ferma: Vicenza 193-200).</w:t>
      </w:r>
    </w:p>
    <w:p w:rsidR="00F15994" w:rsidRPr="001016FB" w:rsidRDefault="00F15994" w:rsidP="00F15994">
      <w:pPr>
        <w:pStyle w:val="NormaleWeb"/>
        <w:ind w:left="720" w:hanging="720"/>
        <w:jc w:val="both"/>
      </w:pPr>
      <w:r w:rsidRPr="007E42B0">
        <w:t xml:space="preserve">Arturo Tosi </w:t>
      </w:r>
      <w:r>
        <w:t>(2005</w:t>
      </w:r>
      <w:r w:rsidRPr="007E42B0">
        <w:t>)</w:t>
      </w:r>
      <w:r w:rsidRPr="001016FB">
        <w:t xml:space="preserve">  Bilinguismo ed educazione bilingue oggi in Gran Bretagna. In A. L. </w:t>
      </w:r>
      <w:proofErr w:type="spellStart"/>
      <w:r w:rsidRPr="001016FB">
        <w:t>Lepschy</w:t>
      </w:r>
      <w:proofErr w:type="spellEnd"/>
      <w:r w:rsidRPr="001016FB">
        <w:t xml:space="preserve"> and A. R. Tamponi (a cura di) </w:t>
      </w:r>
      <w:r w:rsidRPr="001016FB">
        <w:rPr>
          <w:i/>
        </w:rPr>
        <w:t>Prospettive sull’Italiano come Lingua Straniera</w:t>
      </w:r>
      <w:r w:rsidRPr="001016FB">
        <w:t>. Perugia: Guerra (103-106).</w:t>
      </w:r>
    </w:p>
    <w:p w:rsidR="00F15994" w:rsidRPr="001016FB" w:rsidRDefault="00F15994" w:rsidP="00F15994">
      <w:pPr>
        <w:pStyle w:val="Rientrocorpodeltesto3"/>
        <w:ind w:left="660" w:hanging="660"/>
        <w:rPr>
          <w:rFonts w:ascii="Times New Roman" w:hAnsi="Times New Roman" w:cs="Times New Roman"/>
          <w:sz w:val="24"/>
          <w:szCs w:val="24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(2006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Histrionic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Transgressions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: The Dario Fo-Commedia dell’arte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revisited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. In Michael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Caesar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and Marina Spunta (a cura di)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</w:rPr>
        <w:t>Orality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</w:rPr>
        <w:t>Literacy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</w:rPr>
        <w:t xml:space="preserve"> Culture</w:t>
      </w:r>
      <w:r w:rsidRPr="00101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Press(18-31).</w:t>
      </w:r>
    </w:p>
    <w:p w:rsidR="00F15994" w:rsidRPr="00033067" w:rsidRDefault="00F15994" w:rsidP="00033067">
      <w:pPr>
        <w:pStyle w:val="Rientrocorpodeltesto3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(2006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</w:rPr>
        <w:t xml:space="preserve">  </w:t>
      </w:r>
      <w:r w:rsidRPr="00AB73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73D3">
        <w:rPr>
          <w:rFonts w:ascii="Times New Roman" w:hAnsi="Times New Roman" w:cs="Times New Roman"/>
          <w:sz w:val="24"/>
          <w:szCs w:val="24"/>
        </w:rPr>
        <w:t xml:space="preserve">Standard, néo-standard, </w:t>
      </w:r>
      <w:proofErr w:type="spellStart"/>
      <w:r w:rsidRPr="00AB73D3">
        <w:rPr>
          <w:rFonts w:ascii="Times New Roman" w:hAnsi="Times New Roman" w:cs="Times New Roman"/>
          <w:sz w:val="24"/>
          <w:szCs w:val="24"/>
        </w:rPr>
        <w:t>sous-standard</w:t>
      </w:r>
      <w:proofErr w:type="spellEnd"/>
      <w:r w:rsidRPr="00AB73D3">
        <w:rPr>
          <w:rFonts w:ascii="Times New Roman" w:hAnsi="Times New Roman" w:cs="Times New Roman"/>
          <w:sz w:val="24"/>
          <w:szCs w:val="24"/>
        </w:rPr>
        <w:t>: l’</w:t>
      </w:r>
      <w:proofErr w:type="spellStart"/>
      <w:r w:rsidRPr="00AB73D3">
        <w:rPr>
          <w:rFonts w:ascii="Times New Roman" w:hAnsi="Times New Roman" w:cs="Times New Roman"/>
          <w:sz w:val="24"/>
          <w:szCs w:val="24"/>
        </w:rPr>
        <w:t>italién</w:t>
      </w:r>
      <w:proofErr w:type="spellEnd"/>
      <w:r w:rsidRPr="00AB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D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B73D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B73D3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AB73D3">
        <w:rPr>
          <w:rFonts w:ascii="Times New Roman" w:hAnsi="Times New Roman" w:cs="Times New Roman"/>
          <w:sz w:val="24"/>
          <w:szCs w:val="24"/>
        </w:rPr>
        <w:t xml:space="preserve">. </w:t>
      </w:r>
      <w:r w:rsidRPr="001016FB">
        <w:rPr>
          <w:rFonts w:ascii="Times New Roman" w:hAnsi="Times New Roman" w:cs="Times New Roman"/>
          <w:sz w:val="24"/>
          <w:szCs w:val="24"/>
          <w:lang w:val="en-GB"/>
        </w:rPr>
        <w:t xml:space="preserve">In M.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GB"/>
        </w:rPr>
        <w:t>López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GB"/>
        </w:rPr>
        <w:t xml:space="preserve"> Diaz and M. Montes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GB"/>
        </w:rPr>
        <w:t>López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GB"/>
        </w:rPr>
        <w:t xml:space="preserve"> (a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GB"/>
        </w:rPr>
        <w:t>cura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GB"/>
        </w:rPr>
        <w:t>di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Perspectives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Fonctionnelles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Emprunts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Economie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Variation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Langues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, Lugo: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Axac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(97-99).</w:t>
      </w:r>
    </w:p>
    <w:p w:rsidR="00F15994" w:rsidRPr="001016FB" w:rsidRDefault="00F15994" w:rsidP="00F15994">
      <w:pPr>
        <w:pStyle w:val="Rientrocorpodeltesto3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7E42B0">
        <w:rPr>
          <w:rFonts w:ascii="Times New Roman" w:hAnsi="Times New Roman" w:cs="Times New Roman"/>
          <w:sz w:val="24"/>
          <w:szCs w:val="24"/>
        </w:rPr>
        <w:t xml:space="preserve">Arturo Tosi </w:t>
      </w:r>
      <w:r>
        <w:rPr>
          <w:rFonts w:ascii="Times New Roman" w:hAnsi="Times New Roman" w:cs="Times New Roman"/>
          <w:sz w:val="24"/>
          <w:szCs w:val="24"/>
        </w:rPr>
        <w:t>(2006</w:t>
      </w:r>
      <w:r w:rsidRPr="007E42B0">
        <w:rPr>
          <w:rFonts w:ascii="Times New Roman" w:hAnsi="Times New Roman" w:cs="Times New Roman"/>
          <w:sz w:val="24"/>
          <w:szCs w:val="24"/>
        </w:rPr>
        <w:t>)</w:t>
      </w:r>
      <w:r w:rsidRPr="001016FB">
        <w:rPr>
          <w:rFonts w:ascii="Times New Roman" w:hAnsi="Times New Roman" w:cs="Times New Roman"/>
          <w:sz w:val="24"/>
          <w:szCs w:val="24"/>
        </w:rPr>
        <w:t xml:space="preserve">  Lingue a contatto e l’europeizzazione dell’italiano. In M.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Diaz and M.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 xml:space="preserve"> (a cura di.) </w:t>
      </w:r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Perspectives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Fonctionnelles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Emprunts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Economie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Variation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 </w:t>
      </w:r>
      <w:proofErr w:type="spellStart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Langues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, Lugo: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Axac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(309-314).</w:t>
      </w:r>
    </w:p>
    <w:p w:rsidR="00F15994" w:rsidRPr="00F15994" w:rsidRDefault="00F15994" w:rsidP="00F15994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2739E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(2006</w:t>
      </w:r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devil in the kaleidoscope: can Europe speak with a single voice in many languages? The Pitt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Corder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Memorial Lecture of the British Association of Applied Linguistics. In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J.Jenkins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C.Leung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Reconfiguring Europe: the Contribution of Applied Linguistics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>, London: Equinox (5-20).</w:t>
      </w:r>
    </w:p>
    <w:p w:rsidR="00F15994" w:rsidRPr="001016FB" w:rsidRDefault="00F15994" w:rsidP="00F15994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62739E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(2007</w:t>
      </w:r>
      <w:r w:rsidRPr="0062739E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Dictionaries of neologisms and the history of society. In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L.Lepschy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e A.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cura</w:t>
      </w:r>
      <w:proofErr w:type="spellEnd"/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6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) Histories and Dictionaries of The Languages of Italy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>: Histories and Dictionaries Ravenna: Longo.</w:t>
      </w:r>
    </w:p>
    <w:p w:rsidR="00F15994" w:rsidRPr="00770EBE" w:rsidRDefault="00F15994" w:rsidP="00492D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60AD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Arturo Tosi</w:t>
      </w:r>
      <w:r w:rsidRPr="00F60AD2">
        <w:rPr>
          <w:rFonts w:ascii="Times New Roman" w:hAnsi="Times New Roman" w:cs="Times New Roman"/>
          <w:bCs/>
          <w:sz w:val="24"/>
          <w:szCs w:val="24"/>
        </w:rPr>
        <w:t xml:space="preserve"> (2009) “</w:t>
      </w:r>
      <w:r w:rsidRPr="00F60AD2">
        <w:rPr>
          <w:rFonts w:ascii="Times New Roman" w:hAnsi="Times New Roman" w:cs="Times New Roman"/>
          <w:sz w:val="24"/>
          <w:szCs w:val="24"/>
        </w:rPr>
        <w:t xml:space="preserve">Competenza bilingue con e senza comunità etnica” in G. </w:t>
      </w:r>
      <w:proofErr w:type="spellStart"/>
      <w:r w:rsidRPr="00F60AD2">
        <w:rPr>
          <w:rFonts w:ascii="Times New Roman" w:hAnsi="Times New Roman" w:cs="Times New Roman"/>
          <w:sz w:val="24"/>
          <w:szCs w:val="24"/>
        </w:rPr>
        <w:t>Berruto</w:t>
      </w:r>
      <w:proofErr w:type="spellEnd"/>
      <w:r w:rsidRPr="00F60AD2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F60AD2">
        <w:rPr>
          <w:rFonts w:ascii="Times New Roman" w:hAnsi="Times New Roman" w:cs="Times New Roman"/>
          <w:sz w:val="24"/>
          <w:szCs w:val="24"/>
        </w:rPr>
        <w:t>Brincat</w:t>
      </w:r>
      <w:proofErr w:type="spellEnd"/>
      <w:r w:rsidRPr="00F60AD2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F60AD2">
        <w:rPr>
          <w:rFonts w:ascii="Times New Roman" w:hAnsi="Times New Roman" w:cs="Times New Roman"/>
          <w:sz w:val="24"/>
          <w:szCs w:val="24"/>
        </w:rPr>
        <w:t>Caruana</w:t>
      </w:r>
      <w:proofErr w:type="spellEnd"/>
      <w:r w:rsidRPr="00F60AD2">
        <w:rPr>
          <w:rFonts w:ascii="Times New Roman" w:hAnsi="Times New Roman" w:cs="Times New Roman"/>
          <w:sz w:val="24"/>
          <w:szCs w:val="24"/>
        </w:rPr>
        <w:t xml:space="preserve"> e C. </w:t>
      </w:r>
      <w:proofErr w:type="spellStart"/>
      <w:r w:rsidRPr="00F60AD2">
        <w:rPr>
          <w:rFonts w:ascii="Times New Roman" w:hAnsi="Times New Roman" w:cs="Times New Roman"/>
          <w:sz w:val="24"/>
          <w:szCs w:val="24"/>
        </w:rPr>
        <w:t>Andorno</w:t>
      </w:r>
      <w:proofErr w:type="spellEnd"/>
      <w:r w:rsidRPr="00F60AD2">
        <w:rPr>
          <w:rFonts w:ascii="Times New Roman" w:hAnsi="Times New Roman" w:cs="Times New Roman"/>
          <w:sz w:val="24"/>
          <w:szCs w:val="24"/>
        </w:rPr>
        <w:t xml:space="preserve">, </w:t>
      </w:r>
      <w:r w:rsidRPr="00F60AD2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Lingua, cultura e cittadinanza in contesti migratori. </w:t>
      </w:r>
      <w:r w:rsidRPr="00AB73D3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Europa e area mediterranea</w:t>
      </w:r>
      <w:r w:rsidRPr="00AB73D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”</w:t>
      </w:r>
      <w:r w:rsidRPr="00AB73D3">
        <w:rPr>
          <w:rFonts w:ascii="Times New Roman" w:hAnsi="Times New Roman" w:cs="Times New Roman"/>
          <w:sz w:val="24"/>
          <w:szCs w:val="24"/>
        </w:rPr>
        <w:t>, Perugia: Guerra,71-88.</w:t>
      </w:r>
    </w:p>
    <w:p w:rsidR="00F15994" w:rsidRPr="00770EBE" w:rsidRDefault="00F15994" w:rsidP="00492D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Arturo Tosi (2009</w:t>
      </w:r>
      <w:r w:rsidRPr="00770EBE">
        <w:rPr>
          <w:rFonts w:ascii="Times New Roman" w:hAnsi="Times New Roman" w:cs="Times New Roman"/>
          <w:sz w:val="24"/>
          <w:szCs w:val="24"/>
        </w:rPr>
        <w:t>) ‘</w:t>
      </w:r>
      <w:hyperlink r:id="rId8" w:history="1">
        <w:r w:rsidRPr="00770EBE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Goldoni e Fo: lingua dei testi e lingua dei </w:t>
        </w:r>
        <w:proofErr w:type="spellStart"/>
        <w:r w:rsidRPr="00770EBE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gesti’</w:t>
        </w:r>
        <w:proofErr w:type="spellEnd"/>
        <w:r w:rsidRPr="00770EBE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. </w:t>
        </w:r>
      </w:hyperlink>
      <w:r w:rsidRPr="00770EBE">
        <w:rPr>
          <w:rFonts w:ascii="Times New Roman" w:hAnsi="Times New Roman" w:cs="Times New Roman"/>
          <w:sz w:val="24"/>
          <w:szCs w:val="24"/>
        </w:rPr>
        <w:t xml:space="preserve">In </w:t>
      </w:r>
      <w:r w:rsidRPr="00770EBE">
        <w:rPr>
          <w:rStyle w:val="st1"/>
          <w:rFonts w:ascii="Times New Roman" w:hAnsi="Times New Roman" w:cs="Times New Roman"/>
          <w:i/>
          <w:sz w:val="24"/>
          <w:szCs w:val="24"/>
        </w:rPr>
        <w:t>Didattica della lingua italiana: testo e contesto</w:t>
      </w:r>
      <w:r w:rsidRPr="00770EBE">
        <w:rPr>
          <w:rStyle w:val="st1"/>
          <w:rFonts w:ascii="Times New Roman" w:hAnsi="Times New Roman" w:cs="Times New Roman"/>
          <w:sz w:val="24"/>
          <w:szCs w:val="24"/>
        </w:rPr>
        <w:t xml:space="preserve">. A cura di A. </w:t>
      </w:r>
      <w:proofErr w:type="spellStart"/>
      <w:r w:rsidRPr="00770EBE">
        <w:rPr>
          <w:rStyle w:val="st1"/>
          <w:rFonts w:ascii="Times New Roman" w:hAnsi="Times New Roman" w:cs="Times New Roman"/>
          <w:bCs/>
          <w:color w:val="000000"/>
          <w:sz w:val="24"/>
          <w:szCs w:val="24"/>
        </w:rPr>
        <w:t>Ledgeway</w:t>
      </w:r>
      <w:proofErr w:type="spellEnd"/>
      <w:r w:rsidRPr="00770EBE">
        <w:rPr>
          <w:rStyle w:val="st1"/>
          <w:rFonts w:ascii="Times New Roman" w:hAnsi="Times New Roman" w:cs="Times New Roman"/>
          <w:sz w:val="24"/>
          <w:szCs w:val="24"/>
        </w:rPr>
        <w:t xml:space="preserve"> e A. L. </w:t>
      </w:r>
      <w:proofErr w:type="spellStart"/>
      <w:r w:rsidRPr="00770EBE">
        <w:rPr>
          <w:rStyle w:val="st1"/>
          <w:rFonts w:ascii="Times New Roman" w:hAnsi="Times New Roman" w:cs="Times New Roman"/>
          <w:sz w:val="24"/>
          <w:szCs w:val="24"/>
        </w:rPr>
        <w:t>Lepschy</w:t>
      </w:r>
      <w:proofErr w:type="spellEnd"/>
      <w:r w:rsidRPr="00770EBE">
        <w:rPr>
          <w:rFonts w:ascii="Times New Roman" w:hAnsi="Times New Roman" w:cs="Times New Roman"/>
          <w:sz w:val="24"/>
          <w:szCs w:val="24"/>
        </w:rPr>
        <w:t>, Pe</w:t>
      </w:r>
      <w:r>
        <w:rPr>
          <w:rFonts w:ascii="Times New Roman" w:hAnsi="Times New Roman" w:cs="Times New Roman"/>
          <w:sz w:val="24"/>
          <w:szCs w:val="24"/>
        </w:rPr>
        <w:t>rugia: Guerra</w:t>
      </w:r>
      <w:r w:rsidRPr="00770EBE">
        <w:rPr>
          <w:rFonts w:ascii="Times New Roman" w:hAnsi="Times New Roman" w:cs="Times New Roman"/>
          <w:sz w:val="24"/>
          <w:szCs w:val="24"/>
        </w:rPr>
        <w:t>.</w:t>
      </w:r>
    </w:p>
    <w:p w:rsidR="00F15994" w:rsidRPr="0016331F" w:rsidRDefault="00F15994" w:rsidP="00492DB1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6331F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6331F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6331F">
        <w:rPr>
          <w:rFonts w:ascii="Times New Roman" w:hAnsi="Times New Roman" w:cs="Times New Roman"/>
          <w:sz w:val="24"/>
          <w:szCs w:val="24"/>
          <w:lang w:val="en-US"/>
        </w:rPr>
        <w:t xml:space="preserve"> (2010) ‘Prestige and pretension at the Italian table’. </w:t>
      </w:r>
      <w:r w:rsidRPr="0016331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1633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Linguistic and </w:t>
      </w:r>
      <w:proofErr w:type="spellStart"/>
      <w:r w:rsidRPr="0016331F">
        <w:rPr>
          <w:rFonts w:ascii="Times New Roman" w:hAnsi="Times New Roman" w:cs="Times New Roman"/>
          <w:i/>
          <w:sz w:val="24"/>
          <w:szCs w:val="24"/>
          <w:lang w:val="en-GB"/>
        </w:rPr>
        <w:t>Literay</w:t>
      </w:r>
      <w:proofErr w:type="spellEnd"/>
      <w:r w:rsidRPr="001633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Traditions of the Italian Table</w:t>
      </w:r>
      <w:r w:rsidRPr="001633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bookmarkStart w:id="0" w:name="OLE_LINK1"/>
      <w:r w:rsidRPr="0016331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16331F">
        <w:rPr>
          <w:rFonts w:ascii="Times New Roman" w:hAnsi="Times New Roman" w:cs="Times New Roman"/>
          <w:sz w:val="24"/>
          <w:szCs w:val="24"/>
          <w:lang w:val="en-GB"/>
        </w:rPr>
        <w:t>cura</w:t>
      </w:r>
      <w:proofErr w:type="spellEnd"/>
      <w:r w:rsidRPr="001633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331F">
        <w:rPr>
          <w:rFonts w:ascii="Times New Roman" w:hAnsi="Times New Roman" w:cs="Times New Roman"/>
          <w:sz w:val="24"/>
          <w:szCs w:val="24"/>
          <w:lang w:val="en-GB"/>
        </w:rPr>
        <w:t>di</w:t>
      </w:r>
      <w:proofErr w:type="spellEnd"/>
      <w:r w:rsidRPr="001633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331F">
        <w:rPr>
          <w:rFonts w:ascii="Times New Roman" w:hAnsi="Times New Roman" w:cs="Times New Roman"/>
          <w:sz w:val="24"/>
          <w:szCs w:val="24"/>
          <w:lang w:val="en-GB"/>
        </w:rPr>
        <w:t>L.Lepschy</w:t>
      </w:r>
      <w:proofErr w:type="spellEnd"/>
      <w:r w:rsidRPr="0016331F">
        <w:rPr>
          <w:rFonts w:ascii="Times New Roman" w:hAnsi="Times New Roman" w:cs="Times New Roman"/>
          <w:sz w:val="24"/>
          <w:szCs w:val="24"/>
          <w:lang w:val="en-GB"/>
        </w:rPr>
        <w:t xml:space="preserve"> e A. </w:t>
      </w:r>
      <w:proofErr w:type="spellStart"/>
      <w:r w:rsidRPr="0016331F">
        <w:rPr>
          <w:rFonts w:ascii="Times New Roman" w:hAnsi="Times New Roman" w:cs="Times New Roman"/>
          <w:sz w:val="24"/>
          <w:szCs w:val="24"/>
          <w:lang w:val="en-GB"/>
        </w:rPr>
        <w:t>Tosi</w:t>
      </w:r>
      <w:proofErr w:type="spellEnd"/>
      <w:r w:rsidRPr="0016331F">
        <w:rPr>
          <w:rFonts w:ascii="Times New Roman" w:hAnsi="Times New Roman" w:cs="Times New Roman"/>
          <w:sz w:val="24"/>
          <w:szCs w:val="24"/>
          <w:lang w:val="en-GB"/>
        </w:rPr>
        <w:t>, Perugia: Guerra.</w:t>
      </w:r>
      <w:bookmarkEnd w:id="0"/>
    </w:p>
    <w:p w:rsidR="00F15994" w:rsidRPr="0016331F" w:rsidRDefault="00F15994" w:rsidP="00492D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6331F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16331F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16331F">
        <w:rPr>
          <w:rFonts w:ascii="Times New Roman" w:hAnsi="Times New Roman" w:cs="Times New Roman"/>
          <w:sz w:val="24"/>
          <w:szCs w:val="24"/>
          <w:lang w:val="en-US"/>
        </w:rPr>
        <w:t xml:space="preserve"> (2010) </w:t>
      </w:r>
      <w:r w:rsidRPr="0016331F">
        <w:rPr>
          <w:rFonts w:ascii="Times New Roman" w:hAnsi="Times New Roman" w:cs="Times New Roman"/>
          <w:sz w:val="24"/>
          <w:szCs w:val="24"/>
          <w:lang w:val="en-GB"/>
        </w:rPr>
        <w:t xml:space="preserve">‘The language of Italians in Britain’, in </w:t>
      </w:r>
      <w:r w:rsidRPr="001633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Into and out of Italy. </w:t>
      </w:r>
      <w:r w:rsidRPr="0016331F">
        <w:rPr>
          <w:rFonts w:ascii="Times New Roman" w:hAnsi="Times New Roman" w:cs="Times New Roman"/>
          <w:i/>
          <w:sz w:val="24"/>
          <w:szCs w:val="24"/>
        </w:rPr>
        <w:t>Lingua e cultura della migrazione italiana</w:t>
      </w:r>
      <w:r w:rsidRPr="0016331F">
        <w:rPr>
          <w:rFonts w:ascii="Times New Roman" w:hAnsi="Times New Roman" w:cs="Times New Roman"/>
          <w:sz w:val="24"/>
          <w:szCs w:val="24"/>
        </w:rPr>
        <w:t xml:space="preserve"> a cura di </w:t>
      </w:r>
      <w:r w:rsidRPr="0016331F">
        <w:rPr>
          <w:rStyle w:val="st1"/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6331F">
        <w:rPr>
          <w:rStyle w:val="st1"/>
          <w:rFonts w:ascii="Times New Roman" w:hAnsi="Times New Roman" w:cs="Times New Roman"/>
          <w:bCs/>
          <w:color w:val="000000"/>
          <w:sz w:val="24"/>
          <w:szCs w:val="24"/>
        </w:rPr>
        <w:t>Ledgeway</w:t>
      </w:r>
      <w:proofErr w:type="spellEnd"/>
      <w:r w:rsidRPr="0016331F">
        <w:rPr>
          <w:rStyle w:val="st1"/>
          <w:rFonts w:ascii="Times New Roman" w:hAnsi="Times New Roman" w:cs="Times New Roman"/>
          <w:sz w:val="24"/>
          <w:szCs w:val="24"/>
        </w:rPr>
        <w:t xml:space="preserve"> e A. L. </w:t>
      </w:r>
      <w:proofErr w:type="spellStart"/>
      <w:r w:rsidRPr="0016331F">
        <w:rPr>
          <w:rStyle w:val="st1"/>
          <w:rFonts w:ascii="Times New Roman" w:hAnsi="Times New Roman" w:cs="Times New Roman"/>
          <w:sz w:val="24"/>
          <w:szCs w:val="24"/>
        </w:rPr>
        <w:t>Lepschy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>, Perugia: Guerra.</w:t>
      </w:r>
    </w:p>
    <w:p w:rsidR="00F15994" w:rsidRPr="0016331F" w:rsidRDefault="00F15994" w:rsidP="00492DB1">
      <w:pPr>
        <w:ind w:left="708" w:hanging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331F">
        <w:rPr>
          <w:rFonts w:ascii="Times New Roman" w:hAnsi="Times New Roman" w:cs="Times New Roman"/>
          <w:sz w:val="24"/>
          <w:szCs w:val="24"/>
        </w:rPr>
        <w:t>Arturo Tosi (2011) “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Bedford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in the 1970s: the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community and the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Project” in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A.</w:t>
      </w:r>
      <w:r w:rsidRPr="0016331F">
        <w:rPr>
          <w:rFonts w:ascii="Times New Roman" w:hAnsi="Times New Roman" w:cs="Times New Roman"/>
          <w:color w:val="333333"/>
          <w:sz w:val="24"/>
          <w:szCs w:val="24"/>
        </w:rPr>
        <w:t>Ledgeway</w:t>
      </w:r>
      <w:proofErr w:type="spellEnd"/>
      <w:r w:rsidRPr="0016331F">
        <w:rPr>
          <w:rFonts w:ascii="Times New Roman" w:hAnsi="Times New Roman" w:cs="Times New Roman"/>
          <w:color w:val="333333"/>
          <w:sz w:val="24"/>
          <w:szCs w:val="24"/>
        </w:rPr>
        <w:t xml:space="preserve"> and </w:t>
      </w:r>
      <w:proofErr w:type="spellStart"/>
      <w:r w:rsidRPr="0016331F">
        <w:rPr>
          <w:rFonts w:ascii="Times New Roman" w:hAnsi="Times New Roman" w:cs="Times New Roman"/>
          <w:color w:val="333333"/>
          <w:sz w:val="24"/>
          <w:szCs w:val="24"/>
        </w:rPr>
        <w:t>A.L.</w:t>
      </w:r>
      <w:proofErr w:type="spellEnd"/>
      <w:r w:rsidRPr="001633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331F">
        <w:rPr>
          <w:rFonts w:ascii="Times New Roman" w:hAnsi="Times New Roman" w:cs="Times New Roman"/>
          <w:color w:val="333333"/>
          <w:sz w:val="24"/>
          <w:szCs w:val="24"/>
        </w:rPr>
        <w:t>Leps</w:t>
      </w:r>
      <w:r w:rsidRPr="0016331F">
        <w:rPr>
          <w:rFonts w:ascii="Times New Roman" w:hAnsi="Times New Roman" w:cs="Times New Roman"/>
          <w:sz w:val="24"/>
          <w:szCs w:val="24"/>
        </w:rPr>
        <w:t>chy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(a cura di) </w:t>
      </w:r>
      <w:r w:rsidRPr="0016331F">
        <w:rPr>
          <w:rFonts w:ascii="Times New Roman" w:hAnsi="Times New Roman" w:cs="Times New Roman"/>
          <w:i/>
          <w:iCs/>
          <w:sz w:val="24"/>
          <w:szCs w:val="24"/>
        </w:rPr>
        <w:t xml:space="preserve">Le comunità immigranti nel Regno Unito: Il caso di </w:t>
      </w:r>
      <w:proofErr w:type="spellStart"/>
      <w:r w:rsidRPr="0016331F">
        <w:rPr>
          <w:rFonts w:ascii="Times New Roman" w:hAnsi="Times New Roman" w:cs="Times New Roman"/>
          <w:i/>
          <w:iCs/>
          <w:sz w:val="24"/>
          <w:szCs w:val="24"/>
        </w:rPr>
        <w:t>Bedford</w:t>
      </w:r>
      <w:proofErr w:type="spellEnd"/>
      <w:r w:rsidRPr="0016331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6331F">
        <w:rPr>
          <w:rFonts w:ascii="Times New Roman" w:hAnsi="Times New Roman" w:cs="Times New Roman"/>
          <w:sz w:val="24"/>
          <w:szCs w:val="24"/>
        </w:rPr>
        <w:t xml:space="preserve"> Perugia: Guerra.</w:t>
      </w:r>
      <w:r w:rsidRPr="001633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15994" w:rsidRPr="0016331F" w:rsidRDefault="00F15994" w:rsidP="00F15994">
      <w:pPr>
        <w:jc w:val="both"/>
        <w:rPr>
          <w:rFonts w:ascii="Times New Roman" w:hAnsi="Times New Roman" w:cs="Times New Roman"/>
          <w:sz w:val="24"/>
          <w:szCs w:val="24"/>
        </w:rPr>
      </w:pPr>
      <w:r w:rsidRPr="0016331F">
        <w:rPr>
          <w:rFonts w:ascii="Times New Roman" w:hAnsi="Times New Roman" w:cs="Times New Roman"/>
          <w:sz w:val="24"/>
          <w:szCs w:val="24"/>
        </w:rPr>
        <w:lastRenderedPageBreak/>
        <w:t xml:space="preserve">Arturo Tosi (2012) “Chi parla veneto pensa in veneto?” in </w:t>
      </w:r>
      <w:r w:rsidRPr="0016331F">
        <w:rPr>
          <w:rFonts w:ascii="Times New Roman" w:hAnsi="Times New Roman" w:cs="Times New Roman"/>
          <w:i/>
          <w:sz w:val="24"/>
          <w:szCs w:val="24"/>
        </w:rPr>
        <w:t>Quaderni Veneti</w:t>
      </w:r>
      <w:r w:rsidRPr="0016331F">
        <w:rPr>
          <w:rFonts w:ascii="Times New Roman" w:hAnsi="Times New Roman" w:cs="Times New Roman"/>
          <w:sz w:val="24"/>
          <w:szCs w:val="24"/>
        </w:rPr>
        <w:t>, 1, 1, 47-56.</w:t>
      </w:r>
    </w:p>
    <w:p w:rsidR="00F15994" w:rsidRPr="0016331F" w:rsidRDefault="00F15994" w:rsidP="00E10758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16331F">
        <w:rPr>
          <w:rFonts w:ascii="Times New Roman" w:hAnsi="Times New Roman" w:cs="Times New Roman"/>
          <w:sz w:val="24"/>
          <w:szCs w:val="24"/>
        </w:rPr>
        <w:t xml:space="preserve">Arturo Tosi (2012) “Commiato: la reazione della stampa dopo la scomparsa” da </w:t>
      </w:r>
      <w:proofErr w:type="spellStart"/>
      <w:r w:rsidRPr="0016331F">
        <w:rPr>
          <w:rFonts w:ascii="Times New Roman" w:hAnsi="Times New Roman" w:cs="Times New Roman"/>
          <w:i/>
          <w:sz w:val="24"/>
          <w:szCs w:val="24"/>
        </w:rPr>
        <w:t>Meneghello</w:t>
      </w:r>
      <w:proofErr w:type="spellEnd"/>
      <w:r w:rsidRPr="0016331F">
        <w:rPr>
          <w:rFonts w:ascii="Times New Roman" w:hAnsi="Times New Roman" w:cs="Times New Roman"/>
          <w:i/>
          <w:sz w:val="24"/>
          <w:szCs w:val="24"/>
        </w:rPr>
        <w:t xml:space="preserve">, Fiction, </w:t>
      </w:r>
      <w:proofErr w:type="spellStart"/>
      <w:r w:rsidRPr="0016331F">
        <w:rPr>
          <w:rFonts w:ascii="Times New Roman" w:hAnsi="Times New Roman" w:cs="Times New Roman"/>
          <w:i/>
          <w:sz w:val="24"/>
          <w:szCs w:val="24"/>
        </w:rPr>
        <w:t>Scholarship</w:t>
      </w:r>
      <w:proofErr w:type="spellEnd"/>
      <w:r w:rsidRPr="0016331F">
        <w:rPr>
          <w:rFonts w:ascii="Times New Roman" w:hAnsi="Times New Roman" w:cs="Times New Roman"/>
          <w:i/>
          <w:sz w:val="24"/>
          <w:szCs w:val="24"/>
        </w:rPr>
        <w:t>, Passione Civile</w:t>
      </w:r>
      <w:r w:rsidRPr="0016331F">
        <w:rPr>
          <w:rFonts w:ascii="Times New Roman" w:hAnsi="Times New Roman" w:cs="Times New Roman"/>
          <w:sz w:val="24"/>
          <w:szCs w:val="24"/>
        </w:rPr>
        <w:t xml:space="preserve">, a cura di D. La Penna,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1F">
        <w:rPr>
          <w:rFonts w:ascii="Times New Roman" w:hAnsi="Times New Roman" w:cs="Times New Roman"/>
          <w:i/>
          <w:sz w:val="24"/>
          <w:szCs w:val="24"/>
        </w:rPr>
        <w:t>Italianist</w:t>
      </w:r>
      <w:proofErr w:type="spellEnd"/>
      <w:r w:rsidRPr="001633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Thirty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1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>, 240-47.</w:t>
      </w:r>
    </w:p>
    <w:p w:rsidR="00F15994" w:rsidRPr="0016331F" w:rsidRDefault="00F15994" w:rsidP="00492D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6331F">
        <w:rPr>
          <w:rFonts w:ascii="Times New Roman" w:hAnsi="Times New Roman" w:cs="Times New Roman"/>
          <w:sz w:val="24"/>
          <w:szCs w:val="24"/>
        </w:rPr>
        <w:t>Arturo Tosi (2013) “</w:t>
      </w:r>
      <w:proofErr w:type="spellStart"/>
      <w:r w:rsidRPr="0016331F">
        <w:rPr>
          <w:rFonts w:ascii="Times New Roman" w:hAnsi="Times New Roman" w:cs="Times New Roman"/>
          <w:i/>
          <w:sz w:val="24"/>
          <w:szCs w:val="24"/>
        </w:rPr>
        <w:t>Melting-Pot</w:t>
      </w:r>
      <w:proofErr w:type="spellEnd"/>
      <w:r w:rsidRPr="0016331F">
        <w:rPr>
          <w:rFonts w:ascii="Times New Roman" w:hAnsi="Times New Roman" w:cs="Times New Roman"/>
          <w:sz w:val="24"/>
          <w:szCs w:val="24"/>
        </w:rPr>
        <w:t xml:space="preserve"> con e senza perdita dell’identità: l’evoluzione britannica” in </w:t>
      </w:r>
      <w:r w:rsidRPr="0016331F">
        <w:rPr>
          <w:rFonts w:ascii="Times New Roman" w:hAnsi="Times New Roman" w:cs="Times New Roman"/>
          <w:i/>
          <w:sz w:val="24"/>
          <w:szCs w:val="24"/>
        </w:rPr>
        <w:t>Rassegna Italiana di Linguistica Applicata</w:t>
      </w:r>
      <w:r w:rsidRPr="0016331F">
        <w:rPr>
          <w:rFonts w:ascii="Times New Roman" w:hAnsi="Times New Roman" w:cs="Times New Roman"/>
          <w:sz w:val="24"/>
          <w:szCs w:val="24"/>
        </w:rPr>
        <w:t xml:space="preserve"> n. 1/2012, anno XLIV, 39-51.</w:t>
      </w:r>
    </w:p>
    <w:p w:rsidR="008F5C69" w:rsidRPr="00C5654E" w:rsidRDefault="008F5C69" w:rsidP="008F5C69">
      <w:pPr>
        <w:ind w:left="709" w:firstLine="11"/>
        <w:rPr>
          <w:rFonts w:ascii="Times New Roman" w:hAnsi="Times New Roman" w:cs="Times New Roman"/>
          <w:b/>
          <w:sz w:val="24"/>
          <w:szCs w:val="24"/>
        </w:rPr>
      </w:pPr>
    </w:p>
    <w:p w:rsidR="00BB549B" w:rsidRPr="00F6590E" w:rsidRDefault="00BB549B" w:rsidP="00E1075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590E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="0016331F" w:rsidRPr="00F6590E">
        <w:rPr>
          <w:rFonts w:ascii="Times New Roman" w:hAnsi="Times New Roman" w:cs="Times New Roman"/>
          <w:b/>
          <w:sz w:val="24"/>
          <w:szCs w:val="24"/>
          <w:lang w:val="en-US"/>
        </w:rPr>
        <w:t>views</w:t>
      </w:r>
    </w:p>
    <w:p w:rsidR="00BB549B" w:rsidRPr="00E10758" w:rsidRDefault="00E10758" w:rsidP="00E10758">
      <w:pPr>
        <w:ind w:left="72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90E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F6590E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F6590E">
        <w:rPr>
          <w:rFonts w:ascii="Times New Roman" w:hAnsi="Times New Roman" w:cs="Times New Roman"/>
          <w:sz w:val="24"/>
          <w:szCs w:val="24"/>
          <w:lang w:val="en-US"/>
        </w:rPr>
        <w:t xml:space="preserve"> (2003</w:t>
      </w:r>
      <w:r w:rsidRPr="00F6590E">
        <w:rPr>
          <w:sz w:val="24"/>
          <w:szCs w:val="24"/>
          <w:lang w:val="en-US"/>
        </w:rPr>
        <w:t xml:space="preserve">) </w:t>
      </w:r>
      <w:r w:rsidR="00BB549B" w:rsidRPr="00F6590E">
        <w:rPr>
          <w:rFonts w:ascii="Times New Roman" w:hAnsi="Times New Roman" w:cs="Times New Roman"/>
          <w:sz w:val="24"/>
          <w:szCs w:val="24"/>
          <w:lang w:val="en-US"/>
        </w:rPr>
        <w:t xml:space="preserve">Multicultural Paradoxes. </w:t>
      </w:r>
      <w:r w:rsidR="00BB549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Review of The Politics of Recognizing Differences: Multiculturalism Italian-Style, edited by Ralph </w:t>
      </w:r>
      <w:proofErr w:type="spellStart"/>
      <w:r w:rsidR="00BB549B" w:rsidRPr="001016FB">
        <w:rPr>
          <w:rFonts w:ascii="Times New Roman" w:hAnsi="Times New Roman" w:cs="Times New Roman"/>
          <w:sz w:val="24"/>
          <w:szCs w:val="24"/>
          <w:lang w:val="en-US"/>
        </w:rPr>
        <w:t>Grillo</w:t>
      </w:r>
      <w:proofErr w:type="spellEnd"/>
      <w:r w:rsidR="00BB549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, Sussex Centre for Migration Research. In </w:t>
      </w:r>
      <w:r w:rsidR="00BB549B" w:rsidRPr="00101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Multilingual and Multicultural Development, </w:t>
      </w:r>
      <w:r w:rsidR="00BB549B" w:rsidRPr="001016FB">
        <w:rPr>
          <w:rFonts w:ascii="Times New Roman" w:hAnsi="Times New Roman" w:cs="Times New Roman"/>
          <w:sz w:val="24"/>
          <w:szCs w:val="24"/>
          <w:lang w:val="en-US"/>
        </w:rPr>
        <w:t>24,6 (549-551).</w:t>
      </w:r>
    </w:p>
    <w:p w:rsidR="00F15994" w:rsidRPr="00BB549B" w:rsidRDefault="00E10758" w:rsidP="00E10758">
      <w:pPr>
        <w:ind w:left="72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758"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 w:rsidRPr="00E10758"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 w:rsidRPr="00E10758">
        <w:rPr>
          <w:rFonts w:ascii="Times New Roman" w:hAnsi="Times New Roman" w:cs="Times New Roman"/>
          <w:sz w:val="24"/>
          <w:szCs w:val="24"/>
          <w:lang w:val="en-US"/>
        </w:rPr>
        <w:t xml:space="preserve"> (2003)</w:t>
      </w:r>
      <w:r>
        <w:rPr>
          <w:sz w:val="24"/>
          <w:szCs w:val="24"/>
          <w:lang w:val="en-US"/>
        </w:rPr>
        <w:t xml:space="preserve"> </w:t>
      </w:r>
      <w:r w:rsidR="00BB549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Review of “In and Out of English: for Better, for Worse?” by G. </w:t>
      </w:r>
      <w:proofErr w:type="spellStart"/>
      <w:r w:rsidR="00BB549B" w:rsidRPr="001016FB">
        <w:rPr>
          <w:rFonts w:ascii="Times New Roman" w:hAnsi="Times New Roman" w:cs="Times New Roman"/>
          <w:sz w:val="24"/>
          <w:szCs w:val="24"/>
          <w:lang w:val="en-US"/>
        </w:rPr>
        <w:t>Anderman</w:t>
      </w:r>
      <w:proofErr w:type="spellEnd"/>
      <w:r w:rsidR="00BB549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and M. Rogers (eds.) </w:t>
      </w:r>
      <w:proofErr w:type="spellStart"/>
      <w:r w:rsidR="00BB549B" w:rsidRPr="001016FB">
        <w:rPr>
          <w:rFonts w:ascii="Times New Roman" w:hAnsi="Times New Roman" w:cs="Times New Roman"/>
          <w:sz w:val="24"/>
          <w:szCs w:val="24"/>
          <w:lang w:val="en-US"/>
        </w:rPr>
        <w:t>Clevedon</w:t>
      </w:r>
      <w:proofErr w:type="spellEnd"/>
      <w:r w:rsidR="00BB549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, Buffalo, Toronto: Multilingual Matters, </w:t>
      </w:r>
      <w:r w:rsidR="00BB549B" w:rsidRPr="001016FB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Applied Linguistics,</w:t>
      </w:r>
      <w:r w:rsidR="00BB549B"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16, 2 (267-271).</w:t>
      </w:r>
    </w:p>
    <w:p w:rsidR="00F15994" w:rsidRPr="00BB549B" w:rsidRDefault="00F15994" w:rsidP="00F159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549B" w:rsidRPr="00B85937" w:rsidRDefault="0016331F" w:rsidP="00BB54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Translations</w:t>
      </w:r>
      <w:proofErr w:type="spellEnd"/>
    </w:p>
    <w:p w:rsidR="00BB549B" w:rsidRPr="00CF3CA6" w:rsidRDefault="00BB549B" w:rsidP="00BB549B">
      <w:pPr>
        <w:keepNext/>
        <w:rPr>
          <w:rFonts w:ascii="Times New Roman" w:hAnsi="Times New Roman" w:cs="Times New Roman"/>
          <w:sz w:val="24"/>
          <w:szCs w:val="24"/>
          <w:lang w:val="en-US"/>
        </w:rPr>
      </w:pPr>
      <w:r w:rsidRPr="00175439">
        <w:rPr>
          <w:rFonts w:ascii="Times New Roman" w:hAnsi="Times New Roman" w:cs="Times New Roman"/>
          <w:sz w:val="24"/>
          <w:szCs w:val="24"/>
        </w:rPr>
        <w:t>Arturo Tosi (</w:t>
      </w:r>
      <w:r>
        <w:rPr>
          <w:rFonts w:ascii="Times New Roman" w:hAnsi="Times New Roman" w:cs="Times New Roman"/>
          <w:sz w:val="24"/>
          <w:szCs w:val="24"/>
        </w:rPr>
        <w:t>1996</w:t>
      </w:r>
      <w:r w:rsidRPr="00175439">
        <w:rPr>
          <w:rFonts w:ascii="Times New Roman" w:hAnsi="Times New Roman" w:cs="Times New Roman"/>
          <w:sz w:val="24"/>
          <w:szCs w:val="24"/>
        </w:rPr>
        <w:t xml:space="preserve">) </w:t>
      </w:r>
      <w:r w:rsidRPr="001016FB">
        <w:rPr>
          <w:rFonts w:ascii="Times New Roman" w:hAnsi="Times New Roman" w:cs="Times New Roman"/>
          <w:sz w:val="24"/>
          <w:szCs w:val="24"/>
        </w:rPr>
        <w:t>‘</w:t>
      </w:r>
      <w:r w:rsidRPr="00175439">
        <w:rPr>
          <w:rFonts w:ascii="Times New Roman" w:hAnsi="Times New Roman" w:cs="Times New Roman"/>
          <w:i/>
          <w:sz w:val="24"/>
          <w:szCs w:val="24"/>
        </w:rPr>
        <w:t xml:space="preserve">Imparare dalla </w:t>
      </w:r>
      <w:proofErr w:type="spellStart"/>
      <w:r w:rsidRPr="00175439">
        <w:rPr>
          <w:rFonts w:ascii="Times New Roman" w:hAnsi="Times New Roman" w:cs="Times New Roman"/>
          <w:i/>
          <w:sz w:val="24"/>
          <w:szCs w:val="24"/>
        </w:rPr>
        <w:t>Diversita’</w:t>
      </w:r>
      <w:proofErr w:type="spellEnd"/>
      <w:r w:rsidRPr="00175439">
        <w:rPr>
          <w:rFonts w:ascii="Times New Roman" w:hAnsi="Times New Roman" w:cs="Times New Roman"/>
          <w:i/>
          <w:sz w:val="24"/>
          <w:szCs w:val="24"/>
        </w:rPr>
        <w:t>: Educazione Linguistica e Relazioni Culturali nei Grandi Centri Urbani’</w:t>
      </w:r>
      <w:r w:rsidRPr="001016FB">
        <w:rPr>
          <w:rFonts w:ascii="Times New Roman" w:hAnsi="Times New Roman" w:cs="Times New Roman"/>
          <w:sz w:val="24"/>
          <w:szCs w:val="24"/>
        </w:rPr>
        <w:t xml:space="preserve"> in I Quaderni di </w:t>
      </w:r>
      <w:proofErr w:type="spellStart"/>
      <w:r w:rsidRPr="001016FB">
        <w:rPr>
          <w:rFonts w:ascii="Times New Roman" w:hAnsi="Times New Roman" w:cs="Times New Roman"/>
          <w:sz w:val="24"/>
          <w:szCs w:val="24"/>
        </w:rPr>
        <w:t>Eurydice</w:t>
      </w:r>
      <w:proofErr w:type="spellEnd"/>
      <w:r w:rsidRPr="001016FB">
        <w:rPr>
          <w:rFonts w:ascii="Times New Roman" w:hAnsi="Times New Roman" w:cs="Times New Roman"/>
          <w:sz w:val="24"/>
          <w:szCs w:val="24"/>
        </w:rPr>
        <w:t>, 3, 1-82.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937">
        <w:rPr>
          <w:rFonts w:ascii="Times New Roman" w:hAnsi="Times New Roman" w:cs="Times New Roman"/>
          <w:sz w:val="24"/>
          <w:szCs w:val="24"/>
          <w:lang w:val="en-US"/>
        </w:rPr>
        <w:t>Tradotto</w:t>
      </w:r>
      <w:proofErr w:type="spellEnd"/>
      <w:r w:rsidRPr="00B85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5937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B85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Arturo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(1996) </w:t>
      </w:r>
      <w:r w:rsidRPr="001016FB">
        <w:rPr>
          <w:rFonts w:ascii="Times New Roman" w:hAnsi="Times New Roman" w:cs="Times New Roman"/>
          <w:i/>
          <w:sz w:val="24"/>
          <w:szCs w:val="24"/>
          <w:lang w:val="en-US"/>
        </w:rPr>
        <w:t>Learning from Diversity: Language Education and Ethnic Relations in the Inner-city</w:t>
      </w:r>
      <w:r w:rsidRPr="001016F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1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3CA6">
        <w:rPr>
          <w:rFonts w:ascii="Times New Roman" w:hAnsi="Times New Roman" w:cs="Times New Roman"/>
          <w:sz w:val="24"/>
          <w:szCs w:val="24"/>
          <w:lang w:val="en-US"/>
        </w:rPr>
        <w:t>European Commission and Eurocities, Brussels. 1-57.</w:t>
      </w:r>
    </w:p>
    <w:p w:rsidR="00F6590E" w:rsidRDefault="00F6590E" w:rsidP="00F6590E"/>
    <w:p w:rsidR="008A4330" w:rsidRPr="00F6590E" w:rsidRDefault="008A4330">
      <w:pPr>
        <w:rPr>
          <w:lang w:val="en-US"/>
        </w:rPr>
      </w:pPr>
    </w:p>
    <w:sectPr w:rsidR="008A4330" w:rsidRPr="00F6590E" w:rsidSect="00932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B4" w:rsidRDefault="008562B4" w:rsidP="00E94C47">
      <w:pPr>
        <w:spacing w:after="0" w:line="240" w:lineRule="auto"/>
      </w:pPr>
      <w:r>
        <w:separator/>
      </w:r>
    </w:p>
  </w:endnote>
  <w:endnote w:type="continuationSeparator" w:id="0">
    <w:p w:rsidR="008562B4" w:rsidRDefault="008562B4" w:rsidP="00E9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imonciniGaram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5B" w:rsidRDefault="00FC6E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5B" w:rsidRDefault="00FC6E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5B" w:rsidRDefault="00FC6E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B4" w:rsidRDefault="008562B4" w:rsidP="00E94C47">
      <w:pPr>
        <w:spacing w:after="0" w:line="240" w:lineRule="auto"/>
      </w:pPr>
      <w:r>
        <w:separator/>
      </w:r>
    </w:p>
  </w:footnote>
  <w:footnote w:type="continuationSeparator" w:id="0">
    <w:p w:rsidR="008562B4" w:rsidRDefault="008562B4" w:rsidP="00E9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5B" w:rsidRDefault="00FC6E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9601"/>
      <w:docPartObj>
        <w:docPartGallery w:val="Page Numbers (Top of Page)"/>
        <w:docPartUnique/>
      </w:docPartObj>
    </w:sdtPr>
    <w:sdtContent>
      <w:p w:rsidR="00FC6E5B" w:rsidRDefault="007D5724">
        <w:pPr>
          <w:pStyle w:val="Intestazione"/>
          <w:jc w:val="right"/>
        </w:pPr>
        <w:fldSimple w:instr=" PAGE   \* MERGEFORMAT ">
          <w:r w:rsidR="009764A2">
            <w:rPr>
              <w:noProof/>
            </w:rPr>
            <w:t>1</w:t>
          </w:r>
        </w:fldSimple>
      </w:p>
    </w:sdtContent>
  </w:sdt>
  <w:p w:rsidR="00FC6E5B" w:rsidRDefault="00FC6E5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5B" w:rsidRDefault="00FC6E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FB5"/>
    <w:multiLevelType w:val="hybridMultilevel"/>
    <w:tmpl w:val="93663A7E"/>
    <w:lvl w:ilvl="0" w:tplc="5DE0E722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7662A"/>
    <w:multiLevelType w:val="hybridMultilevel"/>
    <w:tmpl w:val="812E3952"/>
    <w:lvl w:ilvl="0" w:tplc="8A4C1810">
      <w:start w:val="1"/>
      <w:numFmt w:val="decimal"/>
      <w:lvlText w:val="(%1)"/>
      <w:lvlJc w:val="left"/>
      <w:pPr>
        <w:tabs>
          <w:tab w:val="num" w:pos="1125"/>
        </w:tabs>
        <w:ind w:left="1125" w:hanging="76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C47"/>
    <w:rsid w:val="0000621C"/>
    <w:rsid w:val="00033067"/>
    <w:rsid w:val="000A45C1"/>
    <w:rsid w:val="000E5BF1"/>
    <w:rsid w:val="001016FB"/>
    <w:rsid w:val="00106DE0"/>
    <w:rsid w:val="0011524D"/>
    <w:rsid w:val="0016331F"/>
    <w:rsid w:val="00175439"/>
    <w:rsid w:val="001E66B2"/>
    <w:rsid w:val="002F3307"/>
    <w:rsid w:val="003B464C"/>
    <w:rsid w:val="003F4F38"/>
    <w:rsid w:val="00404A5E"/>
    <w:rsid w:val="00492DB1"/>
    <w:rsid w:val="004B0C3E"/>
    <w:rsid w:val="005521ED"/>
    <w:rsid w:val="0061024E"/>
    <w:rsid w:val="0062739E"/>
    <w:rsid w:val="00633673"/>
    <w:rsid w:val="006A4816"/>
    <w:rsid w:val="006A4BB8"/>
    <w:rsid w:val="006A53FE"/>
    <w:rsid w:val="006B10A4"/>
    <w:rsid w:val="006C36B8"/>
    <w:rsid w:val="006F10A6"/>
    <w:rsid w:val="00700E1D"/>
    <w:rsid w:val="00715C81"/>
    <w:rsid w:val="00731710"/>
    <w:rsid w:val="00770EBE"/>
    <w:rsid w:val="00791228"/>
    <w:rsid w:val="007A2D0A"/>
    <w:rsid w:val="007D5724"/>
    <w:rsid w:val="007E42B0"/>
    <w:rsid w:val="0084535F"/>
    <w:rsid w:val="008562B4"/>
    <w:rsid w:val="008871D9"/>
    <w:rsid w:val="008A4330"/>
    <w:rsid w:val="008F5C69"/>
    <w:rsid w:val="00932B03"/>
    <w:rsid w:val="009764A2"/>
    <w:rsid w:val="009B7025"/>
    <w:rsid w:val="009C2825"/>
    <w:rsid w:val="00AA6C2F"/>
    <w:rsid w:val="00AB4CC4"/>
    <w:rsid w:val="00AB73D3"/>
    <w:rsid w:val="00AE2B20"/>
    <w:rsid w:val="00B47906"/>
    <w:rsid w:val="00B719C0"/>
    <w:rsid w:val="00B85937"/>
    <w:rsid w:val="00BB549B"/>
    <w:rsid w:val="00BF3EEF"/>
    <w:rsid w:val="00C0799C"/>
    <w:rsid w:val="00C102C6"/>
    <w:rsid w:val="00C5654E"/>
    <w:rsid w:val="00C76CEF"/>
    <w:rsid w:val="00C8141F"/>
    <w:rsid w:val="00CD2E3F"/>
    <w:rsid w:val="00CF3CA6"/>
    <w:rsid w:val="00D17FB4"/>
    <w:rsid w:val="00E048B4"/>
    <w:rsid w:val="00E10758"/>
    <w:rsid w:val="00E323C5"/>
    <w:rsid w:val="00E82C56"/>
    <w:rsid w:val="00E94C47"/>
    <w:rsid w:val="00EF5A77"/>
    <w:rsid w:val="00F15994"/>
    <w:rsid w:val="00F60AD2"/>
    <w:rsid w:val="00F6590E"/>
    <w:rsid w:val="00FC1AC4"/>
    <w:rsid w:val="00FC6E5B"/>
    <w:rsid w:val="00F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C47"/>
  </w:style>
  <w:style w:type="paragraph" w:styleId="Titolo1">
    <w:name w:val="heading 1"/>
    <w:basedOn w:val="Normale"/>
    <w:link w:val="Titolo1Carattere"/>
    <w:uiPriority w:val="9"/>
    <w:qFormat/>
    <w:rsid w:val="00E94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6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94C4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nhideWhenUsed/>
    <w:rsid w:val="00E9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4C47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4C47"/>
    <w:rPr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E94C47"/>
    <w:pPr>
      <w:spacing w:after="0" w:line="240" w:lineRule="auto"/>
      <w:ind w:right="86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orpodeltestoCarattere">
    <w:name w:val="Corpo del testo Carattere"/>
    <w:basedOn w:val="Carpredefinitoparagrafo"/>
    <w:link w:val="Corpodeltesto"/>
    <w:rsid w:val="00E94C47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4C47"/>
    <w:rPr>
      <w:vertAlign w:val="superscript"/>
    </w:rPr>
  </w:style>
  <w:style w:type="character" w:customStyle="1" w:styleId="maintitle">
    <w:name w:val="maintitle"/>
    <w:basedOn w:val="Carpredefinitoparagrafo"/>
    <w:rsid w:val="00E94C47"/>
  </w:style>
  <w:style w:type="character" w:customStyle="1" w:styleId="erratumvol">
    <w:name w:val="erratumvol"/>
    <w:basedOn w:val="Carpredefinitoparagrafo"/>
    <w:rsid w:val="00E94C47"/>
  </w:style>
  <w:style w:type="character" w:customStyle="1" w:styleId="erratumissue">
    <w:name w:val="erratumissue"/>
    <w:basedOn w:val="Carpredefinitoparagrafo"/>
    <w:rsid w:val="00E94C47"/>
  </w:style>
  <w:style w:type="character" w:customStyle="1" w:styleId="erratumpage">
    <w:name w:val="erratumpage"/>
    <w:basedOn w:val="Carpredefinitoparagrafo"/>
    <w:rsid w:val="00E94C47"/>
  </w:style>
  <w:style w:type="character" w:styleId="Enfasicorsivo">
    <w:name w:val="Emphasis"/>
    <w:basedOn w:val="Carpredefinitoparagrafo"/>
    <w:qFormat/>
    <w:rsid w:val="00E94C47"/>
    <w:rPr>
      <w:i/>
      <w:iCs/>
    </w:rPr>
  </w:style>
  <w:style w:type="character" w:styleId="Enfasigrassetto">
    <w:name w:val="Strong"/>
    <w:basedOn w:val="Carpredefinitoparagrafo"/>
    <w:qFormat/>
    <w:rsid w:val="00E94C47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B10A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B10A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B10A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10A4"/>
    <w:rPr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6B10A4"/>
    <w:rPr>
      <w:color w:val="006699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B10A4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0A4"/>
    <w:rPr>
      <w:rFonts w:ascii="New York" w:eastAsia="Times New Roman" w:hAnsi="New York" w:cs="Times New Roman"/>
      <w:sz w:val="24"/>
      <w:szCs w:val="20"/>
      <w:lang w:val="en-GB"/>
    </w:rPr>
  </w:style>
  <w:style w:type="character" w:customStyle="1" w:styleId="ft">
    <w:name w:val="ft"/>
    <w:basedOn w:val="Carpredefinitoparagrafo"/>
    <w:rsid w:val="006B10A4"/>
  </w:style>
  <w:style w:type="character" w:customStyle="1" w:styleId="st1">
    <w:name w:val="st1"/>
    <w:basedOn w:val="Carpredefinitoparagrafo"/>
    <w:rsid w:val="006B10A4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016F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016FB"/>
  </w:style>
  <w:style w:type="paragraph" w:styleId="Titolo">
    <w:name w:val="Title"/>
    <w:basedOn w:val="Normale"/>
    <w:link w:val="TitoloCarattere"/>
    <w:qFormat/>
    <w:rsid w:val="001016FB"/>
    <w:pPr>
      <w:keepNext/>
      <w:spacing w:after="0" w:line="240" w:lineRule="auto"/>
      <w:ind w:left="1440" w:hanging="1440"/>
      <w:jc w:val="center"/>
    </w:pPr>
    <w:rPr>
      <w:rFonts w:ascii="Palatino" w:eastAsia="Times New Roman" w:hAnsi="Palatino" w:cs="Times New Roman"/>
      <w:b/>
      <w:sz w:val="28"/>
      <w:szCs w:val="20"/>
      <w:lang w:val="en-GB"/>
    </w:rPr>
  </w:style>
  <w:style w:type="character" w:customStyle="1" w:styleId="TitoloCarattere">
    <w:name w:val="Titolo Carattere"/>
    <w:basedOn w:val="Carpredefinitoparagrafo"/>
    <w:link w:val="Titolo"/>
    <w:rsid w:val="001016FB"/>
    <w:rPr>
      <w:rFonts w:ascii="Palatino" w:eastAsia="Times New Roman" w:hAnsi="Palatino" w:cs="Times New Roman"/>
      <w:b/>
      <w:sz w:val="2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06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('view_pubblicazione.asp?Id=229646&amp;IdContenitore=3',%20'SchedaPubblicazione'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111/ijal.12016/abstrac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2</cp:revision>
  <cp:lastPrinted>2014-08-27T17:05:00Z</cp:lastPrinted>
  <dcterms:created xsi:type="dcterms:W3CDTF">2016-05-01T17:27:00Z</dcterms:created>
  <dcterms:modified xsi:type="dcterms:W3CDTF">2016-05-01T17:27:00Z</dcterms:modified>
</cp:coreProperties>
</file>